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01977" w14:textId="77777777" w:rsidR="000128D6" w:rsidRDefault="000128D6" w:rsidP="000128D6">
      <w:pPr>
        <w:jc w:val="center"/>
        <w:rPr>
          <w:rFonts w:eastAsia="Times New Roman" w:cs="Times New Roman"/>
          <w:b/>
          <w:snapToGrid w:val="0"/>
          <w:sz w:val="26"/>
          <w:szCs w:val="26"/>
          <w:lang w:eastAsia="ru-RU"/>
        </w:rPr>
      </w:pPr>
      <w:r w:rsidRPr="007C5712">
        <w:rPr>
          <w:rFonts w:eastAsia="Times New Roman" w:cs="Times New Roman"/>
          <w:b/>
          <w:snapToGrid w:val="0"/>
          <w:sz w:val="26"/>
          <w:szCs w:val="26"/>
          <w:lang w:eastAsia="ru-RU"/>
        </w:rPr>
        <w:t xml:space="preserve">Закупочная документация </w:t>
      </w:r>
    </w:p>
    <w:p w14:paraId="1E7DD531" w14:textId="77777777" w:rsidR="000128D6" w:rsidRDefault="000128D6" w:rsidP="000128D6">
      <w:pPr>
        <w:jc w:val="center"/>
        <w:rPr>
          <w:rFonts w:eastAsia="Times New Roman" w:cs="Times New Roman"/>
          <w:b/>
          <w:snapToGrid w:val="0"/>
          <w:sz w:val="26"/>
          <w:szCs w:val="26"/>
          <w:lang w:eastAsia="ru-RU"/>
        </w:rPr>
      </w:pPr>
      <w:r w:rsidRPr="007C5712">
        <w:rPr>
          <w:rFonts w:eastAsia="Times New Roman" w:cs="Times New Roman"/>
          <w:b/>
          <w:snapToGrid w:val="0"/>
          <w:sz w:val="26"/>
          <w:szCs w:val="26"/>
          <w:lang w:eastAsia="ru-RU"/>
        </w:rPr>
        <w:t xml:space="preserve">Открытого запроса предложений </w:t>
      </w:r>
    </w:p>
    <w:p w14:paraId="5C688A9F" w14:textId="77777777" w:rsidR="000128D6" w:rsidRDefault="000128D6" w:rsidP="000128D6">
      <w:pPr>
        <w:jc w:val="center"/>
        <w:rPr>
          <w:rFonts w:cs="Times New Roman"/>
        </w:rPr>
      </w:pPr>
    </w:p>
    <w:p w14:paraId="319ADD17" w14:textId="77777777" w:rsidR="000128D6" w:rsidRPr="00A35507" w:rsidRDefault="000128D6" w:rsidP="000128D6">
      <w:pPr>
        <w:jc w:val="center"/>
        <w:rPr>
          <w:rFonts w:cs="Times New Roman"/>
        </w:rPr>
      </w:pPr>
      <w:r w:rsidRPr="00A35507">
        <w:rPr>
          <w:rFonts w:cs="Times New Roman"/>
        </w:rPr>
        <w:t>АО «Бизнес-Недвижимость» уведомляет о проведении закупки на право заключения договора и приглашает поставщиков подать свои предложения в рамках процедуры:</w:t>
      </w: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128D6" w:rsidRPr="00A35507" w14:paraId="030EB31C" w14:textId="77777777" w:rsidTr="00A55C21">
        <w:tc>
          <w:tcPr>
            <w:tcW w:w="9918" w:type="dxa"/>
          </w:tcPr>
          <w:p w14:paraId="1D208157" w14:textId="49A946FA" w:rsidR="00857031" w:rsidRPr="00C46AB8" w:rsidRDefault="0053343D" w:rsidP="0053343D">
            <w:pPr>
              <w:autoSpaceDE w:val="0"/>
              <w:autoSpaceDN w:val="0"/>
              <w:adjustRightInd w:val="0"/>
              <w:ind w:hanging="21"/>
              <w:jc w:val="center"/>
              <w:rPr>
                <w:color w:val="000000"/>
                <w:sz w:val="22"/>
                <w:lang w:eastAsia="ru-RU"/>
              </w:rPr>
            </w:pPr>
            <w:r w:rsidRPr="00BD7F0C">
              <w:rPr>
                <w:rFonts w:cs="Times New Roman"/>
                <w:b/>
              </w:rPr>
              <w:t>ПЗ-20240045</w:t>
            </w:r>
            <w:r w:rsidRPr="008B4EF0">
              <w:rPr>
                <w:rFonts w:cs="Times New Roman"/>
                <w:b/>
              </w:rPr>
              <w:t xml:space="preserve"> – </w:t>
            </w:r>
            <w:r w:rsidRPr="00FF087E">
              <w:rPr>
                <w:rFonts w:cs="Times New Roman"/>
                <w:b/>
              </w:rPr>
              <w:t>Оказание услуг по стирке белья с перевозкой, упаковкой и доставкой на объект по адресу: г. Москва, Рублевское ш., д. 10 (Фитнес-клуб «</w:t>
            </w:r>
            <w:proofErr w:type="spellStart"/>
            <w:r w:rsidRPr="00FF087E">
              <w:rPr>
                <w:rFonts w:cs="Times New Roman"/>
                <w:b/>
              </w:rPr>
              <w:t>Олимпик</w:t>
            </w:r>
            <w:proofErr w:type="spellEnd"/>
            <w:r w:rsidRPr="00FF087E">
              <w:rPr>
                <w:rFonts w:cs="Times New Roman"/>
                <w:b/>
              </w:rPr>
              <w:t xml:space="preserve"> Стар»), - для нужд ООО «</w:t>
            </w:r>
            <w:proofErr w:type="spellStart"/>
            <w:r w:rsidRPr="00FF087E">
              <w:rPr>
                <w:rFonts w:cs="Times New Roman"/>
                <w:b/>
              </w:rPr>
              <w:t>Олимпик</w:t>
            </w:r>
            <w:proofErr w:type="spellEnd"/>
            <w:r w:rsidRPr="00FF087E">
              <w:rPr>
                <w:rFonts w:cs="Times New Roman"/>
                <w:b/>
              </w:rPr>
              <w:t xml:space="preserve"> Стар»</w:t>
            </w:r>
            <w:r>
              <w:rPr>
                <w:rFonts w:cs="Times New Roman"/>
                <w:b/>
              </w:rPr>
              <w:t>.</w:t>
            </w:r>
          </w:p>
        </w:tc>
      </w:tr>
    </w:tbl>
    <w:p w14:paraId="65F9FE1B" w14:textId="77777777" w:rsidR="000128D6" w:rsidRPr="00A35507" w:rsidRDefault="000128D6" w:rsidP="000128D6">
      <w:pPr>
        <w:jc w:val="center"/>
        <w:rPr>
          <w:rFonts w:cs="Times New Roman"/>
        </w:rPr>
      </w:pPr>
    </w:p>
    <w:p w14:paraId="42962FD9" w14:textId="77777777" w:rsidR="000128D6" w:rsidRPr="00A35507" w:rsidRDefault="000128D6" w:rsidP="000128D6">
      <w:pPr>
        <w:ind w:firstLine="567"/>
        <w:rPr>
          <w:rFonts w:cs="Times New Roman"/>
          <w:u w:val="single"/>
        </w:rPr>
      </w:pPr>
      <w:r w:rsidRPr="00A35507">
        <w:rPr>
          <w:rFonts w:cs="Times New Roman"/>
        </w:rPr>
        <w:t xml:space="preserve">Запрос предложений проводится с использованием универсальной торговой площадки АО «Сбербанк – АСТ» (далее – УТП) </w:t>
      </w:r>
      <w:hyperlink r:id="rId8" w:history="1"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http</w:t>
        </w:r>
        <w:r w:rsidRPr="00A35507">
          <w:rPr>
            <w:rStyle w:val="aa"/>
            <w:rFonts w:cs="Times New Roman"/>
            <w:color w:val="2E74B5" w:themeColor="accent1" w:themeShade="BF"/>
          </w:rPr>
          <w:t>://</w:t>
        </w:r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utp</w:t>
        </w:r>
        <w:r w:rsidRPr="00A35507">
          <w:rPr>
            <w:rStyle w:val="aa"/>
            <w:rFonts w:cs="Times New Roman"/>
            <w:color w:val="2E74B5" w:themeColor="accent1" w:themeShade="BF"/>
          </w:rPr>
          <w:t>.</w:t>
        </w:r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sberbank</w:t>
        </w:r>
        <w:r w:rsidRPr="00A35507">
          <w:rPr>
            <w:rStyle w:val="aa"/>
            <w:rFonts w:cs="Times New Roman"/>
            <w:color w:val="2E74B5" w:themeColor="accent1" w:themeShade="BF"/>
          </w:rPr>
          <w:t>-</w:t>
        </w:r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ast</w:t>
        </w:r>
        <w:r w:rsidRPr="00A35507">
          <w:rPr>
            <w:rStyle w:val="aa"/>
            <w:rFonts w:cs="Times New Roman"/>
            <w:color w:val="2E74B5" w:themeColor="accent1" w:themeShade="BF"/>
          </w:rPr>
          <w:t>.</w:t>
        </w:r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ru</w:t>
        </w:r>
      </w:hyperlink>
      <w:r w:rsidRPr="00A35507">
        <w:rPr>
          <w:rStyle w:val="aa"/>
          <w:rFonts w:cs="Times New Roman"/>
          <w:color w:val="2E74B5" w:themeColor="accent1" w:themeShade="BF"/>
        </w:rPr>
        <w:t>/</w:t>
      </w:r>
      <w:r>
        <w:rPr>
          <w:rFonts w:cs="Times New Roman"/>
        </w:rPr>
        <w:t xml:space="preserve">, информация о процедуре также опубликована на сайте Заказчика: </w:t>
      </w:r>
      <w:r w:rsidRPr="00A35507">
        <w:rPr>
          <w:rStyle w:val="aa"/>
          <w:rFonts w:cs="Times New Roman"/>
          <w:color w:val="2E74B5" w:themeColor="accent1" w:themeShade="BF"/>
        </w:rPr>
        <w:t>http://sistema-bn.ru/</w:t>
      </w:r>
      <w:r>
        <w:rPr>
          <w:rFonts w:cs="Times New Roman"/>
        </w:rPr>
        <w:t>.</w:t>
      </w:r>
    </w:p>
    <w:p w14:paraId="16B660BD" w14:textId="77777777" w:rsidR="000128D6" w:rsidRPr="00A35507" w:rsidRDefault="000128D6" w:rsidP="000128D6">
      <w:pPr>
        <w:ind w:firstLine="567"/>
        <w:rPr>
          <w:rStyle w:val="aa"/>
          <w:rFonts w:cs="Times New Roman"/>
        </w:rPr>
      </w:pPr>
      <w:r>
        <w:rPr>
          <w:rFonts w:cs="Times New Roman"/>
        </w:rPr>
        <w:t>Данная документация содержит п</w:t>
      </w:r>
      <w:r w:rsidRPr="00A35507">
        <w:rPr>
          <w:rFonts w:cs="Times New Roman"/>
        </w:rPr>
        <w:t>одробн</w:t>
      </w:r>
      <w:r>
        <w:rPr>
          <w:rFonts w:cs="Times New Roman"/>
        </w:rPr>
        <w:t>ую</w:t>
      </w:r>
      <w:r w:rsidRPr="00A35507">
        <w:rPr>
          <w:rFonts w:cs="Times New Roman"/>
        </w:rPr>
        <w:t xml:space="preserve"> информаци</w:t>
      </w:r>
      <w:r>
        <w:rPr>
          <w:rFonts w:cs="Times New Roman"/>
        </w:rPr>
        <w:t>ю</w:t>
      </w:r>
      <w:r w:rsidRPr="00A35507">
        <w:rPr>
          <w:rFonts w:cs="Times New Roman"/>
        </w:rPr>
        <w:t xml:space="preserve"> об условиях и порядке проведения процедуры</w:t>
      </w:r>
      <w:r>
        <w:rPr>
          <w:rFonts w:cs="Times New Roman"/>
        </w:rPr>
        <w:t>.</w:t>
      </w:r>
      <w:r w:rsidRPr="006C1635">
        <w:rPr>
          <w:rFonts w:eastAsia="Times New Roman" w:cs="Times New Roman"/>
          <w:snapToGrid w:val="0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snapToGrid w:val="0"/>
          <w:color w:val="000000"/>
          <w:szCs w:val="24"/>
          <w:lang w:eastAsia="ru-RU"/>
        </w:rPr>
        <w:t>Все приложения к документации</w:t>
      </w:r>
      <w:r w:rsidRPr="00882748">
        <w:rPr>
          <w:rFonts w:eastAsia="Times New Roman" w:cs="Times New Roman"/>
          <w:snapToGrid w:val="0"/>
          <w:color w:val="000000"/>
          <w:szCs w:val="24"/>
          <w:lang w:eastAsia="ru-RU"/>
        </w:rPr>
        <w:t xml:space="preserve"> явля</w:t>
      </w:r>
      <w:r>
        <w:rPr>
          <w:rFonts w:eastAsia="Times New Roman" w:cs="Times New Roman"/>
          <w:snapToGrid w:val="0"/>
          <w:color w:val="000000"/>
          <w:szCs w:val="24"/>
          <w:lang w:eastAsia="ru-RU"/>
        </w:rPr>
        <w:t>ю</w:t>
      </w:r>
      <w:r w:rsidRPr="00882748">
        <w:rPr>
          <w:rFonts w:eastAsia="Times New Roman" w:cs="Times New Roman"/>
          <w:snapToGrid w:val="0"/>
          <w:color w:val="000000"/>
          <w:szCs w:val="24"/>
          <w:lang w:eastAsia="ru-RU"/>
        </w:rPr>
        <w:t>тся неотъемлемой частью настоящей документации</w:t>
      </w:r>
    </w:p>
    <w:tbl>
      <w:tblPr>
        <w:tblStyle w:val="af7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3401"/>
        <w:gridCol w:w="3119"/>
      </w:tblGrid>
      <w:tr w:rsidR="000128D6" w:rsidRPr="00A35507" w14:paraId="64880E98" w14:textId="77777777" w:rsidTr="00A55C21">
        <w:tc>
          <w:tcPr>
            <w:tcW w:w="2411" w:type="dxa"/>
            <w:vMerge w:val="restart"/>
            <w:vAlign w:val="center"/>
          </w:tcPr>
          <w:p w14:paraId="6DAA0262" w14:textId="77777777" w:rsidR="000128D6" w:rsidRPr="00A35507" w:rsidRDefault="000128D6" w:rsidP="00A55C21">
            <w:pPr>
              <w:jc w:val="left"/>
              <w:rPr>
                <w:rFonts w:cs="Times New Roman"/>
                <w:b/>
              </w:rPr>
            </w:pPr>
            <w:r w:rsidRPr="00A35507">
              <w:rPr>
                <w:rFonts w:cs="Times New Roman"/>
                <w:b/>
              </w:rPr>
              <w:t>Сроки проведения процедуры: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vAlign w:val="center"/>
          </w:tcPr>
          <w:p w14:paraId="2E2A4DA2" w14:textId="77777777" w:rsidR="000128D6" w:rsidRPr="00A35507" w:rsidRDefault="000128D6" w:rsidP="00A55C21">
            <w:pPr>
              <w:jc w:val="left"/>
              <w:rPr>
                <w:rFonts w:cs="Times New Roman"/>
              </w:rPr>
            </w:pPr>
            <w:r w:rsidRPr="00A35507">
              <w:rPr>
                <w:rFonts w:cs="Times New Roman"/>
              </w:rPr>
              <w:t>Начало срока подачи заявок: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0636" w14:textId="5C1EF24A" w:rsidR="000128D6" w:rsidRPr="008D49BC" w:rsidRDefault="004D5F99" w:rsidP="008D49BC">
            <w:pPr>
              <w:spacing w:before="120" w:after="120"/>
              <w:jc w:val="left"/>
              <w:rPr>
                <w:rFonts w:cs="Times New Roman"/>
                <w:b/>
              </w:rPr>
            </w:pPr>
            <w:r w:rsidRPr="008D49BC">
              <w:rPr>
                <w:rFonts w:cs="Times New Roman"/>
                <w:b/>
              </w:rPr>
              <w:t>1</w:t>
            </w:r>
            <w:r w:rsidR="008D49BC">
              <w:rPr>
                <w:rFonts w:cs="Times New Roman"/>
                <w:b/>
                <w:lang w:val="en-US"/>
              </w:rPr>
              <w:t>7</w:t>
            </w:r>
            <w:r w:rsidR="00043522" w:rsidRPr="008D49BC">
              <w:rPr>
                <w:rFonts w:cs="Times New Roman"/>
                <w:b/>
              </w:rPr>
              <w:t xml:space="preserve"> </w:t>
            </w:r>
            <w:r w:rsidR="008D49BC">
              <w:rPr>
                <w:rFonts w:cs="Times New Roman"/>
                <w:b/>
              </w:rPr>
              <w:t>дека</w:t>
            </w:r>
            <w:r w:rsidRPr="008D49BC">
              <w:rPr>
                <w:rFonts w:cs="Times New Roman"/>
                <w:b/>
              </w:rPr>
              <w:t>бря</w:t>
            </w:r>
            <w:r w:rsidR="001C0E8A" w:rsidRPr="008D49BC">
              <w:rPr>
                <w:rFonts w:cs="Times New Roman"/>
                <w:b/>
              </w:rPr>
              <w:t xml:space="preserve"> 2024</w:t>
            </w:r>
            <w:r w:rsidR="000128D6" w:rsidRPr="008D49BC">
              <w:rPr>
                <w:rFonts w:cs="Times New Roman"/>
                <w:b/>
              </w:rPr>
              <w:t xml:space="preserve"> г.</w:t>
            </w:r>
          </w:p>
        </w:tc>
      </w:tr>
      <w:tr w:rsidR="000128D6" w:rsidRPr="00A35507" w14:paraId="45E0C631" w14:textId="77777777" w:rsidTr="00A55C21">
        <w:tc>
          <w:tcPr>
            <w:tcW w:w="2411" w:type="dxa"/>
            <w:vMerge/>
            <w:vAlign w:val="center"/>
          </w:tcPr>
          <w:p w14:paraId="52A4DA46" w14:textId="77777777" w:rsidR="000128D6" w:rsidRPr="00A35507" w:rsidRDefault="000128D6" w:rsidP="00A55C21">
            <w:pPr>
              <w:rPr>
                <w:rFonts w:cs="Times New Roman"/>
                <w:b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  <w:vAlign w:val="center"/>
          </w:tcPr>
          <w:p w14:paraId="19568F57" w14:textId="77777777" w:rsidR="000128D6" w:rsidRPr="00A35507" w:rsidRDefault="000128D6" w:rsidP="00A55C21">
            <w:pPr>
              <w:jc w:val="left"/>
              <w:rPr>
                <w:rFonts w:cs="Times New Roman"/>
              </w:rPr>
            </w:pPr>
            <w:r w:rsidRPr="00A35507">
              <w:rPr>
                <w:rFonts w:cs="Times New Roman"/>
              </w:rPr>
              <w:t>Окончание срока подачи заявок: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C344" w14:textId="0A61595C" w:rsidR="000128D6" w:rsidRPr="008D49BC" w:rsidRDefault="004D5F99" w:rsidP="008D49BC">
            <w:pPr>
              <w:spacing w:before="120" w:after="120"/>
              <w:jc w:val="left"/>
              <w:rPr>
                <w:rFonts w:cs="Times New Roman"/>
                <w:b/>
              </w:rPr>
            </w:pPr>
            <w:r w:rsidRPr="008D49BC">
              <w:rPr>
                <w:rFonts w:cs="Times New Roman"/>
                <w:b/>
              </w:rPr>
              <w:t>2</w:t>
            </w:r>
            <w:r w:rsidR="008D49BC">
              <w:rPr>
                <w:rFonts w:cs="Times New Roman"/>
                <w:b/>
              </w:rPr>
              <w:t>4</w:t>
            </w:r>
            <w:r w:rsidRPr="008D49BC">
              <w:rPr>
                <w:rFonts w:cs="Times New Roman"/>
                <w:b/>
              </w:rPr>
              <w:t xml:space="preserve"> </w:t>
            </w:r>
            <w:r w:rsidR="008D49BC">
              <w:rPr>
                <w:rFonts w:cs="Times New Roman"/>
                <w:b/>
              </w:rPr>
              <w:t>дека</w:t>
            </w:r>
            <w:r w:rsidR="008D49BC" w:rsidRPr="008D49BC">
              <w:rPr>
                <w:rFonts w:cs="Times New Roman"/>
                <w:b/>
              </w:rPr>
              <w:t xml:space="preserve">бря </w:t>
            </w:r>
            <w:r w:rsidR="00042F05" w:rsidRPr="008D49BC">
              <w:rPr>
                <w:rFonts w:cs="Times New Roman"/>
                <w:b/>
              </w:rPr>
              <w:t>2024 г. в 1</w:t>
            </w:r>
            <w:r w:rsidR="008D49BC">
              <w:rPr>
                <w:rFonts w:cs="Times New Roman"/>
                <w:b/>
              </w:rPr>
              <w:t>2</w:t>
            </w:r>
            <w:r w:rsidR="000128D6" w:rsidRPr="008D49BC">
              <w:rPr>
                <w:rFonts w:cs="Times New Roman"/>
                <w:b/>
              </w:rPr>
              <w:t>:00</w:t>
            </w:r>
          </w:p>
        </w:tc>
      </w:tr>
    </w:tbl>
    <w:p w14:paraId="5B20325F" w14:textId="77777777" w:rsidR="000128D6" w:rsidRPr="00A35507" w:rsidRDefault="000128D6" w:rsidP="000128D6">
      <w:pPr>
        <w:ind w:firstLine="709"/>
        <w:rPr>
          <w:rFonts w:cs="Times New Roman"/>
          <w:u w:val="single"/>
        </w:rPr>
      </w:pPr>
    </w:p>
    <w:p w14:paraId="7D3947EA" w14:textId="77777777" w:rsidR="000128D6" w:rsidRPr="00A35507" w:rsidRDefault="000128D6" w:rsidP="000128D6">
      <w:pPr>
        <w:rPr>
          <w:rFonts w:cs="Times New Roman"/>
        </w:rPr>
      </w:pPr>
      <w:r w:rsidRPr="00A35507">
        <w:rPr>
          <w:rFonts w:cs="Times New Roman"/>
          <w:u w:val="single"/>
        </w:rPr>
        <w:t>Контактное лицо по организационным вопросам</w:t>
      </w:r>
      <w:r w:rsidRPr="00A35507">
        <w:rPr>
          <w:rFonts w:cs="Times New Roman"/>
        </w:rPr>
        <w:t>:</w:t>
      </w:r>
    </w:p>
    <w:p w14:paraId="7D31252A" w14:textId="77777777" w:rsidR="006D53D5" w:rsidRPr="006D53D5" w:rsidRDefault="006D53D5" w:rsidP="006D53D5">
      <w:pPr>
        <w:widowControl w:val="0"/>
        <w:rPr>
          <w:rFonts w:cs="Times New Roman"/>
        </w:rPr>
      </w:pPr>
      <w:r w:rsidRPr="006D53D5">
        <w:rPr>
          <w:rFonts w:cs="Times New Roman"/>
        </w:rPr>
        <w:t>Директор Департамента закупок АО «Бизнес-Недвижимость»</w:t>
      </w:r>
    </w:p>
    <w:p w14:paraId="616BAAC6" w14:textId="77777777" w:rsidR="006D53D5" w:rsidRPr="006D53D5" w:rsidRDefault="006D53D5" w:rsidP="006D53D5">
      <w:pPr>
        <w:widowControl w:val="0"/>
        <w:rPr>
          <w:rFonts w:cs="Times New Roman"/>
        </w:rPr>
      </w:pPr>
      <w:r w:rsidRPr="006D53D5">
        <w:rPr>
          <w:rFonts w:cs="Times New Roman"/>
        </w:rPr>
        <w:t>Тихонов Александр Викторович</w:t>
      </w:r>
    </w:p>
    <w:p w14:paraId="7A836B22" w14:textId="77777777" w:rsidR="006D53D5" w:rsidRPr="006D53D5" w:rsidRDefault="006D53D5" w:rsidP="006D53D5">
      <w:pPr>
        <w:widowControl w:val="0"/>
        <w:rPr>
          <w:rFonts w:cs="Times New Roman"/>
        </w:rPr>
      </w:pPr>
      <w:r w:rsidRPr="006D53D5">
        <w:rPr>
          <w:rFonts w:cs="Times New Roman"/>
        </w:rPr>
        <w:t>Моб: +7 (926) 043-01-26</w:t>
      </w:r>
    </w:p>
    <w:p w14:paraId="1EB1E533" w14:textId="6E25EE4A" w:rsidR="006D53D5" w:rsidRPr="00F07389" w:rsidRDefault="006D53D5" w:rsidP="006D53D5">
      <w:pPr>
        <w:widowControl w:val="0"/>
        <w:rPr>
          <w:rFonts w:cs="Times New Roman"/>
          <w:iCs/>
          <w:u w:val="single"/>
        </w:rPr>
      </w:pPr>
      <w:r w:rsidRPr="006D53D5">
        <w:rPr>
          <w:rFonts w:cs="Times New Roman"/>
          <w:iCs/>
        </w:rPr>
        <w:t>Е</w:t>
      </w:r>
      <w:r w:rsidRPr="00F07389">
        <w:rPr>
          <w:rFonts w:cs="Times New Roman"/>
          <w:iCs/>
        </w:rPr>
        <w:t>-</w:t>
      </w:r>
      <w:r w:rsidRPr="006D53D5">
        <w:rPr>
          <w:rFonts w:cs="Times New Roman"/>
          <w:iCs/>
          <w:lang w:val="en-US"/>
        </w:rPr>
        <w:t>mail</w:t>
      </w:r>
      <w:r w:rsidRPr="00F07389">
        <w:rPr>
          <w:rFonts w:cs="Times New Roman"/>
          <w:iCs/>
        </w:rPr>
        <w:t xml:space="preserve">: </w:t>
      </w:r>
      <w:proofErr w:type="spellStart"/>
      <w:r w:rsidRPr="001D7A6F">
        <w:rPr>
          <w:rFonts w:cs="Times New Roman"/>
          <w:iCs/>
          <w:color w:val="0070C0"/>
          <w:szCs w:val="24"/>
          <w:u w:val="single"/>
          <w:lang w:val="en-US"/>
        </w:rPr>
        <w:t>tihonov</w:t>
      </w:r>
      <w:proofErr w:type="spellEnd"/>
      <w:r w:rsidRPr="001D7A6F">
        <w:rPr>
          <w:rFonts w:cs="Times New Roman"/>
          <w:iCs/>
          <w:color w:val="0070C0"/>
          <w:szCs w:val="24"/>
          <w:u w:val="single"/>
        </w:rPr>
        <w:t>@</w:t>
      </w:r>
      <w:proofErr w:type="spellStart"/>
      <w:r w:rsidRPr="001D7A6F">
        <w:rPr>
          <w:rFonts w:cs="Times New Roman"/>
          <w:iCs/>
          <w:color w:val="0070C0"/>
          <w:szCs w:val="24"/>
          <w:u w:val="single"/>
          <w:lang w:val="en-US"/>
        </w:rPr>
        <w:t>uk</w:t>
      </w:r>
      <w:proofErr w:type="spellEnd"/>
      <w:r w:rsidRPr="001D7A6F">
        <w:rPr>
          <w:rFonts w:cs="Times New Roman"/>
          <w:iCs/>
          <w:color w:val="0070C0"/>
          <w:szCs w:val="24"/>
          <w:u w:val="single"/>
        </w:rPr>
        <w:t>.</w:t>
      </w:r>
      <w:proofErr w:type="spellStart"/>
      <w:r w:rsidRPr="001D7A6F">
        <w:rPr>
          <w:rFonts w:cs="Times New Roman"/>
          <w:iCs/>
          <w:color w:val="0070C0"/>
          <w:szCs w:val="24"/>
          <w:u w:val="single"/>
          <w:lang w:val="en-US"/>
        </w:rPr>
        <w:t>sistema</w:t>
      </w:r>
      <w:proofErr w:type="spellEnd"/>
      <w:r w:rsidRPr="001D7A6F">
        <w:rPr>
          <w:rFonts w:cs="Times New Roman"/>
          <w:iCs/>
          <w:color w:val="0070C0"/>
          <w:szCs w:val="24"/>
          <w:u w:val="single"/>
        </w:rPr>
        <w:t>.</w:t>
      </w:r>
      <w:proofErr w:type="spellStart"/>
      <w:r w:rsidRPr="001D7A6F">
        <w:rPr>
          <w:rFonts w:cs="Times New Roman"/>
          <w:iCs/>
          <w:color w:val="0070C0"/>
          <w:szCs w:val="24"/>
          <w:u w:val="single"/>
          <w:lang w:val="en-US"/>
        </w:rPr>
        <w:t>ru</w:t>
      </w:r>
      <w:proofErr w:type="spellEnd"/>
    </w:p>
    <w:p w14:paraId="016F5615" w14:textId="77777777" w:rsidR="000128D6" w:rsidRPr="00F07389" w:rsidRDefault="000128D6" w:rsidP="000128D6">
      <w:pPr>
        <w:widowControl w:val="0"/>
        <w:rPr>
          <w:rFonts w:cs="Times New Roman"/>
          <w:iCs/>
        </w:rPr>
      </w:pPr>
    </w:p>
    <w:p w14:paraId="2FE4E70B" w14:textId="3DC07830" w:rsidR="00D316B1" w:rsidRDefault="00D316B1" w:rsidP="00D316B1">
      <w:pPr>
        <w:rPr>
          <w:rFonts w:cs="Times New Roman"/>
          <w:u w:val="single"/>
        </w:rPr>
      </w:pPr>
      <w:r w:rsidRPr="00D316B1">
        <w:rPr>
          <w:rFonts w:cs="Times New Roman"/>
          <w:u w:val="single"/>
        </w:rPr>
        <w:t xml:space="preserve">Контактное лицо по техническим вопросам: </w:t>
      </w:r>
    </w:p>
    <w:p w14:paraId="4719F7DE" w14:textId="7740437F" w:rsidR="00857031" w:rsidRPr="006C13DE" w:rsidRDefault="006C13DE" w:rsidP="00857031">
      <w:pPr>
        <w:rPr>
          <w:rFonts w:cs="Times New Roman"/>
        </w:rPr>
      </w:pPr>
      <w:r>
        <w:rPr>
          <w:rFonts w:cs="Times New Roman"/>
        </w:rPr>
        <w:t>Санитарный фельдшер ФК «</w:t>
      </w:r>
      <w:proofErr w:type="spellStart"/>
      <w:r>
        <w:rPr>
          <w:rFonts w:cs="Times New Roman"/>
        </w:rPr>
        <w:t>Олимпик</w:t>
      </w:r>
      <w:proofErr w:type="spellEnd"/>
      <w:r>
        <w:rPr>
          <w:rFonts w:cs="Times New Roman"/>
        </w:rPr>
        <w:t xml:space="preserve"> Стар»</w:t>
      </w:r>
    </w:p>
    <w:p w14:paraId="0CC057DB" w14:textId="77777777" w:rsidR="0053343D" w:rsidRPr="0053343D" w:rsidRDefault="0053343D" w:rsidP="0053343D">
      <w:pPr>
        <w:tabs>
          <w:tab w:val="left" w:pos="567"/>
        </w:tabs>
        <w:spacing w:after="0"/>
        <w:rPr>
          <w:rFonts w:cs="Times New Roman"/>
        </w:rPr>
      </w:pPr>
      <w:r w:rsidRPr="0053343D">
        <w:rPr>
          <w:rFonts w:cs="Times New Roman"/>
        </w:rPr>
        <w:t>Байметова Ольга</w:t>
      </w:r>
    </w:p>
    <w:p w14:paraId="49F735BA" w14:textId="77777777" w:rsidR="0053343D" w:rsidRPr="0053343D" w:rsidRDefault="0053343D" w:rsidP="0053343D">
      <w:pPr>
        <w:tabs>
          <w:tab w:val="left" w:pos="567"/>
        </w:tabs>
        <w:spacing w:after="0"/>
        <w:rPr>
          <w:rFonts w:cs="Times New Roman"/>
        </w:rPr>
      </w:pPr>
      <w:r w:rsidRPr="0053343D">
        <w:rPr>
          <w:rFonts w:cs="Times New Roman"/>
        </w:rPr>
        <w:t>Моб: +7 (903) 106-07-73</w:t>
      </w:r>
    </w:p>
    <w:p w14:paraId="17C19BF3" w14:textId="2BD4F581" w:rsidR="000128D6" w:rsidRPr="00594EEC" w:rsidRDefault="0053343D" w:rsidP="0053343D">
      <w:pPr>
        <w:tabs>
          <w:tab w:val="left" w:pos="567"/>
        </w:tabs>
        <w:spacing w:after="0"/>
        <w:rPr>
          <w:rFonts w:cs="Times New Roman"/>
        </w:rPr>
      </w:pPr>
      <w:r w:rsidRPr="0053343D">
        <w:rPr>
          <w:rFonts w:cs="Times New Roman"/>
          <w:lang w:val="en-US"/>
        </w:rPr>
        <w:t>E</w:t>
      </w:r>
      <w:r w:rsidRPr="00594EEC">
        <w:rPr>
          <w:rFonts w:cs="Times New Roman"/>
        </w:rPr>
        <w:t>-</w:t>
      </w:r>
      <w:r w:rsidRPr="0053343D">
        <w:rPr>
          <w:rFonts w:cs="Times New Roman"/>
          <w:lang w:val="en-US"/>
        </w:rPr>
        <w:t>mail</w:t>
      </w:r>
      <w:r w:rsidRPr="00594EEC">
        <w:rPr>
          <w:rFonts w:cs="Times New Roman"/>
        </w:rPr>
        <w:t xml:space="preserve">: </w:t>
      </w:r>
      <w:proofErr w:type="spellStart"/>
      <w:r w:rsidRPr="0053343D">
        <w:rPr>
          <w:rFonts w:cs="Times New Roman"/>
          <w:color w:val="0070C0"/>
          <w:u w:val="single"/>
          <w:lang w:val="en-US"/>
        </w:rPr>
        <w:t>baymetova</w:t>
      </w:r>
      <w:proofErr w:type="spellEnd"/>
      <w:r w:rsidRPr="00594EEC">
        <w:rPr>
          <w:rFonts w:cs="Times New Roman"/>
          <w:color w:val="0070C0"/>
          <w:u w:val="single"/>
        </w:rPr>
        <w:t>@</w:t>
      </w:r>
      <w:proofErr w:type="spellStart"/>
      <w:r w:rsidRPr="0053343D">
        <w:rPr>
          <w:rFonts w:cs="Times New Roman"/>
          <w:color w:val="0070C0"/>
          <w:u w:val="single"/>
          <w:lang w:val="en-US"/>
        </w:rPr>
        <w:t>uk</w:t>
      </w:r>
      <w:proofErr w:type="spellEnd"/>
      <w:r w:rsidRPr="00594EEC">
        <w:rPr>
          <w:rFonts w:cs="Times New Roman"/>
          <w:color w:val="0070C0"/>
          <w:u w:val="single"/>
        </w:rPr>
        <w:t>.</w:t>
      </w:r>
      <w:proofErr w:type="spellStart"/>
      <w:r w:rsidRPr="0053343D">
        <w:rPr>
          <w:rFonts w:cs="Times New Roman"/>
          <w:color w:val="0070C0"/>
          <w:u w:val="single"/>
          <w:lang w:val="en-US"/>
        </w:rPr>
        <w:t>sistema</w:t>
      </w:r>
      <w:proofErr w:type="spellEnd"/>
      <w:r w:rsidRPr="00594EEC">
        <w:rPr>
          <w:rFonts w:cs="Times New Roman"/>
          <w:color w:val="0070C0"/>
          <w:u w:val="single"/>
        </w:rPr>
        <w:t>.</w:t>
      </w:r>
      <w:proofErr w:type="spellStart"/>
      <w:r w:rsidRPr="0053343D">
        <w:rPr>
          <w:rFonts w:cs="Times New Roman"/>
          <w:color w:val="0070C0"/>
          <w:u w:val="single"/>
          <w:lang w:val="en-US"/>
        </w:rPr>
        <w:t>ru</w:t>
      </w:r>
      <w:proofErr w:type="spellEnd"/>
    </w:p>
    <w:p w14:paraId="23DB1840" w14:textId="77777777" w:rsidR="0053343D" w:rsidRPr="00594EEC" w:rsidRDefault="0053343D" w:rsidP="0053343D">
      <w:pPr>
        <w:tabs>
          <w:tab w:val="left" w:pos="567"/>
        </w:tabs>
        <w:spacing w:after="0"/>
        <w:rPr>
          <w:rStyle w:val="aa"/>
          <w:rFonts w:cs="Times New Roman"/>
        </w:rPr>
      </w:pPr>
    </w:p>
    <w:p w14:paraId="798886FA" w14:textId="77777777" w:rsidR="000128D6" w:rsidRPr="00A35507" w:rsidRDefault="000128D6" w:rsidP="000128D6">
      <w:pPr>
        <w:ind w:firstLine="567"/>
        <w:rPr>
          <w:rFonts w:cs="Times New Roman"/>
        </w:rPr>
      </w:pPr>
      <w:r w:rsidRPr="00A35507">
        <w:rPr>
          <w:rFonts w:cs="Times New Roman"/>
          <w:iCs/>
        </w:rPr>
        <w:t xml:space="preserve">Настоящее приглашение к участию в </w:t>
      </w:r>
      <w:r>
        <w:rPr>
          <w:rFonts w:cs="Times New Roman"/>
          <w:iCs/>
        </w:rPr>
        <w:t>от</w:t>
      </w:r>
      <w:r w:rsidRPr="00A35507">
        <w:rPr>
          <w:rFonts w:cs="Times New Roman"/>
          <w:iCs/>
        </w:rPr>
        <w:t xml:space="preserve">крытом запросе предложений носит информационный характер и не является официальной офертой. </w:t>
      </w:r>
      <w:r w:rsidRPr="00A35507">
        <w:rPr>
          <w:rFonts w:cs="Times New Roman"/>
        </w:rPr>
        <w:t>АО «Бизнес-Недвижимость» не несёт никаких обязательств перед участниками по заключению каких-либо договоров с организациями, приславшими свои предложения. Соответственно, статьи 437, 447-449 Гражданского кодекса Российской Федерации к проводимому отбору контрагентов не применяются.</w:t>
      </w:r>
    </w:p>
    <w:p w14:paraId="05AF0C86" w14:textId="77777777" w:rsidR="000128D6" w:rsidRPr="00A35507" w:rsidRDefault="000128D6" w:rsidP="000128D6">
      <w:pPr>
        <w:ind w:firstLine="567"/>
        <w:rPr>
          <w:rFonts w:cs="Times New Roman"/>
        </w:rPr>
      </w:pPr>
      <w:r w:rsidRPr="00A35507">
        <w:rPr>
          <w:rFonts w:cs="Times New Roman"/>
        </w:rPr>
        <w:t>Обращаем Ваше внимание, что регистрация и участие в открытом запросе предложений бесплатна для поставщиков.</w:t>
      </w:r>
    </w:p>
    <w:p w14:paraId="27803325" w14:textId="77777777" w:rsidR="000128D6" w:rsidRPr="00A35507" w:rsidRDefault="000128D6" w:rsidP="000128D6">
      <w:pPr>
        <w:ind w:firstLine="567"/>
        <w:rPr>
          <w:rFonts w:cs="Times New Roman"/>
        </w:rPr>
      </w:pPr>
      <w:r w:rsidRPr="00A35507">
        <w:rPr>
          <w:rFonts w:cs="Times New Roman"/>
        </w:rPr>
        <w:t xml:space="preserve">Для подачи Предложения Участнику необходимо пройти регистрацию (без ЭЦП) в открытой части электронной площадки (далее – ЭП) </w:t>
      </w:r>
      <w:hyperlink r:id="rId9" w:history="1"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http</w:t>
        </w:r>
        <w:r w:rsidRPr="00A35507">
          <w:rPr>
            <w:rStyle w:val="aa"/>
            <w:rFonts w:cs="Times New Roman"/>
            <w:color w:val="2E74B5" w:themeColor="accent1" w:themeShade="BF"/>
          </w:rPr>
          <w:t>://</w:t>
        </w:r>
        <w:proofErr w:type="spellStart"/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utp</w:t>
        </w:r>
        <w:proofErr w:type="spellEnd"/>
        <w:r w:rsidRPr="00A35507">
          <w:rPr>
            <w:rStyle w:val="aa"/>
            <w:rFonts w:cs="Times New Roman"/>
            <w:color w:val="2E74B5" w:themeColor="accent1" w:themeShade="BF"/>
          </w:rPr>
          <w:t>.</w:t>
        </w:r>
        <w:proofErr w:type="spellStart"/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sberbank</w:t>
        </w:r>
        <w:proofErr w:type="spellEnd"/>
        <w:r w:rsidRPr="00A35507">
          <w:rPr>
            <w:rStyle w:val="aa"/>
            <w:rFonts w:cs="Times New Roman"/>
            <w:color w:val="2E74B5" w:themeColor="accent1" w:themeShade="BF"/>
          </w:rPr>
          <w:t>-</w:t>
        </w:r>
        <w:proofErr w:type="spellStart"/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ast</w:t>
        </w:r>
        <w:proofErr w:type="spellEnd"/>
        <w:r w:rsidRPr="00A35507">
          <w:rPr>
            <w:rStyle w:val="aa"/>
            <w:rFonts w:cs="Times New Roman"/>
            <w:color w:val="2E74B5" w:themeColor="accent1" w:themeShade="BF"/>
          </w:rPr>
          <w:t>.</w:t>
        </w:r>
        <w:proofErr w:type="spellStart"/>
        <w:r w:rsidRPr="00A35507">
          <w:rPr>
            <w:rStyle w:val="aa"/>
            <w:rFonts w:cs="Times New Roman"/>
            <w:color w:val="2E74B5" w:themeColor="accent1" w:themeShade="BF"/>
            <w:lang w:val="en-US"/>
          </w:rPr>
          <w:t>ru</w:t>
        </w:r>
        <w:proofErr w:type="spellEnd"/>
      </w:hyperlink>
      <w:r w:rsidRPr="00A35507">
        <w:rPr>
          <w:rStyle w:val="aa"/>
          <w:rFonts w:cs="Times New Roman"/>
          <w:color w:val="2E74B5" w:themeColor="accent1" w:themeShade="BF"/>
        </w:rPr>
        <w:t>/</w:t>
      </w:r>
      <w:r w:rsidRPr="00A35507">
        <w:rPr>
          <w:rFonts w:cs="Times New Roman"/>
          <w:color w:val="2E74B5" w:themeColor="accent1" w:themeShade="BF"/>
        </w:rPr>
        <w:t xml:space="preserve"> </w:t>
      </w:r>
      <w:r w:rsidRPr="00A35507">
        <w:rPr>
          <w:rFonts w:cs="Times New Roman"/>
        </w:rPr>
        <w:t>в торговой секции «Закупки и продажи» в соответствии с инструкцией.</w:t>
      </w:r>
    </w:p>
    <w:p w14:paraId="7883D902" w14:textId="77777777" w:rsidR="000128D6" w:rsidRDefault="000128D6" w:rsidP="000128D6">
      <w:pPr>
        <w:ind w:left="567" w:hanging="567"/>
        <w:jc w:val="center"/>
        <w:rPr>
          <w:rFonts w:eastAsia="Times New Roman" w:cs="Times New Roman"/>
          <w:b/>
          <w:bCs/>
          <w:snapToGrid w:val="0"/>
          <w:szCs w:val="24"/>
          <w:lang w:eastAsia="ru-RU"/>
        </w:rPr>
      </w:pPr>
    </w:p>
    <w:p w14:paraId="7FC7BAA5" w14:textId="77777777" w:rsidR="0053343D" w:rsidRDefault="0053343D" w:rsidP="000128D6">
      <w:pPr>
        <w:ind w:left="567" w:hanging="567"/>
        <w:jc w:val="center"/>
        <w:rPr>
          <w:rFonts w:eastAsia="Times New Roman" w:cs="Times New Roman"/>
          <w:b/>
          <w:bCs/>
          <w:snapToGrid w:val="0"/>
          <w:szCs w:val="24"/>
          <w:lang w:eastAsia="ru-RU"/>
        </w:rPr>
      </w:pPr>
    </w:p>
    <w:p w14:paraId="75290D05" w14:textId="42CD377E" w:rsidR="000128D6" w:rsidRDefault="00AB45EC" w:rsidP="000128D6">
      <w:pPr>
        <w:jc w:val="center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napToGrid w:val="0"/>
          <w:sz w:val="22"/>
          <w:lang w:eastAsia="ru-RU"/>
        </w:rPr>
        <w:t>Москва, 2024</w:t>
      </w:r>
    </w:p>
    <w:p w14:paraId="6E1DA784" w14:textId="77777777" w:rsidR="003768A1" w:rsidRDefault="003768A1">
      <w:pPr>
        <w:spacing w:after="160" w:line="259" w:lineRule="auto"/>
        <w:jc w:val="left"/>
        <w:rPr>
          <w:rFonts w:eastAsia="Times New Roman" w:cs="Times New Roman"/>
          <w:b/>
          <w:bCs/>
          <w:snapToGrid w:val="0"/>
          <w:szCs w:val="24"/>
          <w:lang w:eastAsia="ru-RU"/>
        </w:rPr>
      </w:pPr>
      <w:r>
        <w:rPr>
          <w:rFonts w:eastAsia="Times New Roman" w:cs="Times New Roman"/>
          <w:b/>
          <w:bCs/>
          <w:snapToGrid w:val="0"/>
          <w:szCs w:val="24"/>
          <w:lang w:eastAsia="ru-RU"/>
        </w:rPr>
        <w:br w:type="page"/>
      </w:r>
    </w:p>
    <w:p w14:paraId="7CD7B11B" w14:textId="05F76F80" w:rsidR="007C6186" w:rsidRDefault="0019625A" w:rsidP="0062681B">
      <w:pPr>
        <w:pStyle w:val="1"/>
        <w:rPr>
          <w:snapToGrid w:val="0"/>
        </w:rPr>
      </w:pPr>
      <w:r>
        <w:rPr>
          <w:snapToGrid w:val="0"/>
        </w:rPr>
        <w:lastRenderedPageBreak/>
        <w:t>Информационная карта закупки: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6514"/>
      </w:tblGrid>
      <w:tr w:rsidR="009E7765" w:rsidRPr="00222584" w14:paraId="7D5CCDA0" w14:textId="77777777" w:rsidTr="00656F00">
        <w:trPr>
          <w:cantSplit/>
        </w:trPr>
        <w:tc>
          <w:tcPr>
            <w:tcW w:w="562" w:type="dxa"/>
          </w:tcPr>
          <w:p w14:paraId="46D49EE1" w14:textId="77777777" w:rsidR="009E7765" w:rsidRPr="00CE60AC" w:rsidRDefault="009E7765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65DFF0AF" w14:textId="77777777" w:rsidR="009E7765" w:rsidRPr="00CE60AC" w:rsidRDefault="009E7765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Сведения об организаторе закупки</w:t>
            </w:r>
          </w:p>
        </w:tc>
        <w:tc>
          <w:tcPr>
            <w:tcW w:w="6514" w:type="dxa"/>
          </w:tcPr>
          <w:p w14:paraId="5B214656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АО «Бизнес-Недвижимость» (далее – «Организатор»)</w:t>
            </w:r>
          </w:p>
          <w:p w14:paraId="15D5FD09" w14:textId="0AACD8E1" w:rsidR="00843B77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юридический адрес: </w:t>
            </w:r>
            <w:r w:rsidR="00843B77"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101000, г. Москва, </w:t>
            </w:r>
            <w:proofErr w:type="spellStart"/>
            <w:r w:rsidR="00843B77"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вн.тер.г</w:t>
            </w:r>
            <w:proofErr w:type="spellEnd"/>
            <w:r w:rsidR="00843B77"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. муниципальный округ </w:t>
            </w:r>
            <w:proofErr w:type="spellStart"/>
            <w:r w:rsidR="00843B77"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Красносельский</w:t>
            </w:r>
            <w:proofErr w:type="spellEnd"/>
            <w:r w:rsidR="00843B77"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, Милютинский пер., д. 13, стр. 1, этаж 5, помещение/комната I/20;</w:t>
            </w:r>
          </w:p>
          <w:p w14:paraId="1C87DED7" w14:textId="07C11883" w:rsidR="009E7765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фактический адрес: г. Москва, Огородный </w:t>
            </w:r>
            <w:proofErr w:type="spellStart"/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пр</w:t>
            </w:r>
            <w:proofErr w:type="spellEnd"/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-д, д. 12, стр. 1;</w:t>
            </w:r>
          </w:p>
          <w:p w14:paraId="237C9495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www.sistema-bn.ru</w:t>
            </w:r>
          </w:p>
        </w:tc>
      </w:tr>
      <w:tr w:rsidR="00F30BD2" w:rsidRPr="00222584" w14:paraId="1F900D52" w14:textId="77777777" w:rsidTr="00656F00">
        <w:trPr>
          <w:cantSplit/>
        </w:trPr>
        <w:tc>
          <w:tcPr>
            <w:tcW w:w="562" w:type="dxa"/>
          </w:tcPr>
          <w:p w14:paraId="6C49677C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571403B2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Сведения о заказчике</w:t>
            </w:r>
          </w:p>
        </w:tc>
        <w:tc>
          <w:tcPr>
            <w:tcW w:w="6514" w:type="dxa"/>
          </w:tcPr>
          <w:p w14:paraId="5D41796E" w14:textId="77777777" w:rsidR="0053343D" w:rsidRPr="0053343D" w:rsidRDefault="0053343D" w:rsidP="0053343D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53343D">
              <w:rPr>
                <w:rFonts w:eastAsia="Times New Roman" w:cs="Times New Roman"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53343D">
              <w:rPr>
                <w:rFonts w:eastAsia="Times New Roman" w:cs="Times New Roman"/>
                <w:snapToGrid w:val="0"/>
                <w:szCs w:val="24"/>
                <w:lang w:eastAsia="ru-RU"/>
              </w:rPr>
              <w:t>Олимпик</w:t>
            </w:r>
            <w:proofErr w:type="spellEnd"/>
            <w:r w:rsidRPr="0053343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Стар» (далее – «Заказчик»)</w:t>
            </w:r>
          </w:p>
          <w:p w14:paraId="33DC5AB0" w14:textId="7D7CE95A" w:rsidR="0053343D" w:rsidRPr="0053343D" w:rsidRDefault="0053343D" w:rsidP="0053343D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53343D">
              <w:rPr>
                <w:rFonts w:eastAsia="Times New Roman" w:cs="Times New Roman"/>
                <w:snapToGrid w:val="0"/>
                <w:szCs w:val="24"/>
                <w:lang w:eastAsia="ru-RU"/>
              </w:rPr>
              <w:t>юридический адрес: 121615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,</w:t>
            </w:r>
            <w:r w:rsidRPr="0053343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г. Москва, Рублевское шоссе, д. 10 пом. 55;</w:t>
            </w:r>
          </w:p>
          <w:p w14:paraId="278FD0BB" w14:textId="75EFC183" w:rsidR="0053343D" w:rsidRPr="0053343D" w:rsidRDefault="0053343D" w:rsidP="0053343D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53343D">
              <w:rPr>
                <w:rFonts w:eastAsia="Times New Roman" w:cs="Times New Roman"/>
                <w:snapToGrid w:val="0"/>
                <w:szCs w:val="24"/>
                <w:lang w:eastAsia="ru-RU"/>
              </w:rPr>
              <w:t>фактический адрес: 121615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,</w:t>
            </w:r>
            <w:r w:rsidRPr="0053343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г. Москва, Рублевское шоссе, д. 10 пом. 55;</w:t>
            </w:r>
          </w:p>
          <w:p w14:paraId="1FF54620" w14:textId="534751A7" w:rsidR="00275575" w:rsidRPr="00CE60AC" w:rsidRDefault="0053343D" w:rsidP="0053343D">
            <w:pPr>
              <w:rPr>
                <w:rFonts w:eastAsia="Calibri" w:cs="Times New Roman"/>
                <w:szCs w:val="24"/>
              </w:rPr>
            </w:pPr>
            <w:r w:rsidRPr="0053343D">
              <w:rPr>
                <w:rFonts w:eastAsia="Times New Roman" w:cs="Times New Roman"/>
                <w:snapToGrid w:val="0"/>
                <w:szCs w:val="24"/>
                <w:lang w:eastAsia="ru-RU"/>
              </w:rPr>
              <w:t>https://olimpikstar.ru</w:t>
            </w:r>
          </w:p>
        </w:tc>
      </w:tr>
      <w:tr w:rsidR="00F30BD2" w:rsidRPr="00222584" w14:paraId="0FA6F778" w14:textId="77777777" w:rsidTr="00656F00">
        <w:trPr>
          <w:cantSplit/>
        </w:trPr>
        <w:tc>
          <w:tcPr>
            <w:tcW w:w="562" w:type="dxa"/>
          </w:tcPr>
          <w:p w14:paraId="745BD881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14:paraId="028DC547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Предмет закупки</w:t>
            </w:r>
          </w:p>
        </w:tc>
        <w:tc>
          <w:tcPr>
            <w:tcW w:w="6514" w:type="dxa"/>
          </w:tcPr>
          <w:p w14:paraId="13D5E460" w14:textId="4FE8A4DD" w:rsidR="00A95891" w:rsidRPr="00CE60AC" w:rsidRDefault="0053343D" w:rsidP="0053343D">
            <w:pPr>
              <w:rPr>
                <w:rFonts w:cs="Times New Roman"/>
                <w:szCs w:val="24"/>
              </w:rPr>
            </w:pPr>
            <w:r w:rsidRPr="0053343D">
              <w:rPr>
                <w:rFonts w:cs="Times New Roman"/>
                <w:b/>
              </w:rPr>
              <w:t>Оказание услуг по стирке белья с перевозкой, упаковкой и доставкой на объект по адресу: г. Москва, Рублевское ш., д. 1</w:t>
            </w:r>
            <w:r>
              <w:rPr>
                <w:rFonts w:cs="Times New Roman"/>
                <w:b/>
              </w:rPr>
              <w:t>0 (Фитнес-клуб «</w:t>
            </w:r>
            <w:proofErr w:type="spellStart"/>
            <w:r>
              <w:rPr>
                <w:rFonts w:cs="Times New Roman"/>
                <w:b/>
              </w:rPr>
              <w:t>Олимпик</w:t>
            </w:r>
            <w:proofErr w:type="spellEnd"/>
            <w:r>
              <w:rPr>
                <w:rFonts w:cs="Times New Roman"/>
                <w:b/>
              </w:rPr>
              <w:t xml:space="preserve"> Стар»)</w:t>
            </w:r>
          </w:p>
        </w:tc>
      </w:tr>
      <w:tr w:rsidR="00656F00" w:rsidRPr="00222584" w14:paraId="749B3FFF" w14:textId="77777777" w:rsidTr="00656F00">
        <w:trPr>
          <w:cantSplit/>
        </w:trPr>
        <w:tc>
          <w:tcPr>
            <w:tcW w:w="562" w:type="dxa"/>
          </w:tcPr>
          <w:p w14:paraId="137070BE" w14:textId="77777777" w:rsidR="00656F00" w:rsidRPr="00CE60AC" w:rsidRDefault="00656F00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14:paraId="5BA1DAB3" w14:textId="77777777" w:rsidR="00656F00" w:rsidRPr="00CE60AC" w:rsidRDefault="00656F00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Код и наименование товаров, работ, услуг по ОКПД2</w:t>
            </w:r>
          </w:p>
        </w:tc>
        <w:tc>
          <w:tcPr>
            <w:tcW w:w="6514" w:type="dxa"/>
          </w:tcPr>
          <w:p w14:paraId="6B4FEF46" w14:textId="0646C2AB" w:rsidR="00656F00" w:rsidRPr="00CE60AC" w:rsidRDefault="00282EB4" w:rsidP="003A1F0D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282EB4">
              <w:rPr>
                <w:rFonts w:eastAsia="Times New Roman" w:cs="Times New Roman"/>
                <w:snapToGrid w:val="0"/>
                <w:szCs w:val="24"/>
                <w:lang w:eastAsia="ru-RU"/>
              </w:rPr>
              <w:t>96.01 Услуги по стирке и чистке (в том числе химической) изделий из тканей и меха</w:t>
            </w:r>
          </w:p>
        </w:tc>
      </w:tr>
      <w:tr w:rsidR="00F30BD2" w:rsidRPr="00222584" w14:paraId="17EA5E23" w14:textId="77777777" w:rsidTr="00656F00">
        <w:trPr>
          <w:cantSplit/>
        </w:trPr>
        <w:tc>
          <w:tcPr>
            <w:tcW w:w="562" w:type="dxa"/>
          </w:tcPr>
          <w:p w14:paraId="02F30550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5.</w:t>
            </w:r>
          </w:p>
        </w:tc>
        <w:tc>
          <w:tcPr>
            <w:tcW w:w="2835" w:type="dxa"/>
          </w:tcPr>
          <w:p w14:paraId="401F824A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Способ закупки</w:t>
            </w:r>
          </w:p>
        </w:tc>
        <w:tc>
          <w:tcPr>
            <w:tcW w:w="6514" w:type="dxa"/>
          </w:tcPr>
          <w:p w14:paraId="13D61B84" w14:textId="77777777" w:rsidR="00F30BD2" w:rsidRPr="00CE60AC" w:rsidRDefault="00AF0AB0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Открытый запрос предложений в электронной форме</w:t>
            </w:r>
          </w:p>
        </w:tc>
      </w:tr>
      <w:tr w:rsidR="00F30BD2" w:rsidRPr="00222584" w14:paraId="0E8A968D" w14:textId="77777777" w:rsidTr="00656F00">
        <w:trPr>
          <w:cantSplit/>
        </w:trPr>
        <w:tc>
          <w:tcPr>
            <w:tcW w:w="562" w:type="dxa"/>
          </w:tcPr>
          <w:p w14:paraId="152A2D9F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6.</w:t>
            </w:r>
          </w:p>
        </w:tc>
        <w:tc>
          <w:tcPr>
            <w:tcW w:w="2835" w:type="dxa"/>
          </w:tcPr>
          <w:p w14:paraId="0E24FC7D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Место размещения закупки</w:t>
            </w:r>
          </w:p>
        </w:tc>
        <w:tc>
          <w:tcPr>
            <w:tcW w:w="6514" w:type="dxa"/>
          </w:tcPr>
          <w:p w14:paraId="3BF70514" w14:textId="1A96BC8E" w:rsidR="00F30BD2" w:rsidRPr="00CE60AC" w:rsidRDefault="00AF0AB0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Универсальная торговая площадка АО «Сбербанк-АСТ»</w:t>
            </w:r>
            <w:r w:rsidR="00F30BD2"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</w:t>
            </w: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(</w:t>
            </w:r>
            <w:hyperlink r:id="rId10" w:history="1">
              <w:r w:rsidRPr="00CE60AC">
                <w:rPr>
                  <w:rStyle w:val="aa"/>
                  <w:rFonts w:eastAsia="Times New Roman" w:cs="Times New Roman"/>
                  <w:snapToGrid w:val="0"/>
                  <w:szCs w:val="24"/>
                  <w:lang w:eastAsia="ru-RU"/>
                </w:rPr>
                <w:t>http://utp.sberbank-ast.ru/</w:t>
              </w:r>
            </w:hyperlink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) </w:t>
            </w:r>
            <w:r w:rsidR="00F30BD2"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в торговой секции «</w:t>
            </w:r>
            <w:r w:rsidR="00656F00" w:rsidRPr="00656F00">
              <w:rPr>
                <w:rFonts w:eastAsia="Times New Roman" w:cs="Times New Roman"/>
                <w:snapToGrid w:val="0"/>
                <w:szCs w:val="24"/>
                <w:lang w:eastAsia="ru-RU"/>
              </w:rPr>
              <w:t>Торги коммерческих заказчиков</w:t>
            </w:r>
            <w:r w:rsidR="00F30BD2"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»</w:t>
            </w:r>
          </w:p>
        </w:tc>
      </w:tr>
      <w:tr w:rsidR="00F30BD2" w:rsidRPr="00222584" w14:paraId="60DE786E" w14:textId="77777777" w:rsidTr="00656F00">
        <w:trPr>
          <w:cantSplit/>
        </w:trPr>
        <w:tc>
          <w:tcPr>
            <w:tcW w:w="562" w:type="dxa"/>
          </w:tcPr>
          <w:p w14:paraId="75BE613B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7.</w:t>
            </w:r>
          </w:p>
        </w:tc>
        <w:tc>
          <w:tcPr>
            <w:tcW w:w="2835" w:type="dxa"/>
          </w:tcPr>
          <w:p w14:paraId="23A5159D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Количество лотов закупки</w:t>
            </w:r>
          </w:p>
        </w:tc>
        <w:tc>
          <w:tcPr>
            <w:tcW w:w="6514" w:type="dxa"/>
          </w:tcPr>
          <w:p w14:paraId="0F3AE135" w14:textId="11527672" w:rsidR="00760E89" w:rsidRPr="001227D9" w:rsidRDefault="00282EB4" w:rsidP="00857031">
            <w:pPr>
              <w:jc w:val="left"/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1</w:t>
            </w:r>
          </w:p>
        </w:tc>
      </w:tr>
      <w:tr w:rsidR="00F30BD2" w:rsidRPr="00222584" w14:paraId="24733E2C" w14:textId="77777777" w:rsidTr="00656F00">
        <w:trPr>
          <w:cantSplit/>
        </w:trPr>
        <w:tc>
          <w:tcPr>
            <w:tcW w:w="562" w:type="dxa"/>
          </w:tcPr>
          <w:p w14:paraId="51BF0D6B" w14:textId="050302EB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8.</w:t>
            </w:r>
          </w:p>
        </w:tc>
        <w:tc>
          <w:tcPr>
            <w:tcW w:w="2835" w:type="dxa"/>
          </w:tcPr>
          <w:p w14:paraId="2972AC92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Сведения о начальной стоимости закупки</w:t>
            </w:r>
          </w:p>
        </w:tc>
        <w:tc>
          <w:tcPr>
            <w:tcW w:w="6514" w:type="dxa"/>
          </w:tcPr>
          <w:p w14:paraId="2F5329B1" w14:textId="2CE288F4" w:rsidR="00F30BD2" w:rsidRPr="001227D9" w:rsidRDefault="00A95891" w:rsidP="00656F00">
            <w:pPr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1227D9">
              <w:rPr>
                <w:rFonts w:eastAsia="Times New Roman" w:cs="Times New Roman"/>
                <w:snapToGrid w:val="0"/>
                <w:szCs w:val="24"/>
                <w:lang w:eastAsia="ru-RU"/>
              </w:rPr>
              <w:t>Не установлена</w:t>
            </w:r>
            <w:r w:rsidR="009F5907" w:rsidRPr="001227D9">
              <w:rPr>
                <w:rFonts w:eastAsia="Times New Roman" w:cs="Times New Roman"/>
                <w:snapToGrid w:val="0"/>
                <w:szCs w:val="24"/>
                <w:lang w:eastAsia="ru-RU"/>
              </w:rPr>
              <w:t>.</w:t>
            </w:r>
          </w:p>
        </w:tc>
      </w:tr>
      <w:tr w:rsidR="00F30BD2" w:rsidRPr="00222584" w14:paraId="486C3A79" w14:textId="77777777" w:rsidTr="00656F00">
        <w:trPr>
          <w:cantSplit/>
        </w:trPr>
        <w:tc>
          <w:tcPr>
            <w:tcW w:w="562" w:type="dxa"/>
          </w:tcPr>
          <w:p w14:paraId="7424F3C6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8.1</w:t>
            </w:r>
          </w:p>
        </w:tc>
        <w:tc>
          <w:tcPr>
            <w:tcW w:w="2835" w:type="dxa"/>
          </w:tcPr>
          <w:p w14:paraId="48A8F24F" w14:textId="29B4651A" w:rsidR="00F30BD2" w:rsidRPr="00CE60AC" w:rsidRDefault="00D204CA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Порядок оплаты</w:t>
            </w:r>
          </w:p>
        </w:tc>
        <w:tc>
          <w:tcPr>
            <w:tcW w:w="6514" w:type="dxa"/>
          </w:tcPr>
          <w:p w14:paraId="182B1909" w14:textId="088F92E9" w:rsidR="00C65181" w:rsidRPr="009C25A8" w:rsidRDefault="00857031" w:rsidP="00282EB4">
            <w:r w:rsidRPr="00857031">
              <w:t xml:space="preserve">Оплата </w:t>
            </w:r>
            <w:r w:rsidR="00282EB4" w:rsidRPr="00282EB4">
              <w:t>услуг производится ежемесячно, не позднее 10 числа месяца, следующего за месяцем фактического оказания услуг</w:t>
            </w:r>
            <w:r w:rsidR="001227D9">
              <w:t>.</w:t>
            </w:r>
          </w:p>
        </w:tc>
      </w:tr>
      <w:tr w:rsidR="00D204CA" w:rsidRPr="00222584" w14:paraId="1244DB2D" w14:textId="77777777" w:rsidTr="00656F00">
        <w:trPr>
          <w:cantSplit/>
        </w:trPr>
        <w:tc>
          <w:tcPr>
            <w:tcW w:w="562" w:type="dxa"/>
          </w:tcPr>
          <w:p w14:paraId="1755FF06" w14:textId="74BF1C72" w:rsidR="00D204CA" w:rsidRPr="00CE60AC" w:rsidRDefault="00D204CA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8.2</w:t>
            </w:r>
          </w:p>
        </w:tc>
        <w:tc>
          <w:tcPr>
            <w:tcW w:w="2835" w:type="dxa"/>
          </w:tcPr>
          <w:p w14:paraId="59253F20" w14:textId="7C0B0926" w:rsidR="00D204CA" w:rsidRPr="00CE60AC" w:rsidRDefault="00D204CA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Данные об обеспечении исполнения договора</w:t>
            </w:r>
          </w:p>
        </w:tc>
        <w:tc>
          <w:tcPr>
            <w:tcW w:w="6514" w:type="dxa"/>
          </w:tcPr>
          <w:p w14:paraId="7516835D" w14:textId="6137AC08" w:rsidR="00C65181" w:rsidRPr="0019625A" w:rsidRDefault="009C25A8" w:rsidP="00656F00">
            <w:pPr>
              <w:jc w:val="left"/>
              <w:rPr>
                <w:snapToGrid w:val="0"/>
                <w:szCs w:val="24"/>
              </w:rPr>
            </w:pPr>
            <w:r w:rsidRPr="00AF410B">
              <w:rPr>
                <w:rFonts w:eastAsia="Times New Roman" w:cs="Times New Roman"/>
                <w:snapToGrid w:val="0"/>
                <w:szCs w:val="24"/>
                <w:lang w:eastAsia="ru-RU"/>
              </w:rPr>
              <w:t>Не установлено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.</w:t>
            </w:r>
          </w:p>
        </w:tc>
      </w:tr>
      <w:tr w:rsidR="00F30BD2" w:rsidRPr="00222584" w14:paraId="4CE83445" w14:textId="77777777" w:rsidTr="00656F00">
        <w:trPr>
          <w:cantSplit/>
        </w:trPr>
        <w:tc>
          <w:tcPr>
            <w:tcW w:w="562" w:type="dxa"/>
          </w:tcPr>
          <w:p w14:paraId="7B0C0361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9.</w:t>
            </w:r>
          </w:p>
        </w:tc>
        <w:tc>
          <w:tcPr>
            <w:tcW w:w="2835" w:type="dxa"/>
          </w:tcPr>
          <w:p w14:paraId="16EA8EC3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6514" w:type="dxa"/>
          </w:tcPr>
          <w:p w14:paraId="3F737F52" w14:textId="2D95ABC5" w:rsidR="00F30BD2" w:rsidRPr="00CE60AC" w:rsidRDefault="00AF0AB0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Не установлено</w:t>
            </w:r>
            <w:r w:rsidR="009A05D9">
              <w:rPr>
                <w:rFonts w:eastAsia="Times New Roman" w:cs="Times New Roman"/>
                <w:snapToGrid w:val="0"/>
                <w:szCs w:val="24"/>
                <w:lang w:eastAsia="ru-RU"/>
              </w:rPr>
              <w:t>.</w:t>
            </w:r>
          </w:p>
        </w:tc>
      </w:tr>
      <w:tr w:rsidR="00F30BD2" w:rsidRPr="00222584" w14:paraId="4312B8BC" w14:textId="77777777" w:rsidTr="00656F00">
        <w:trPr>
          <w:cantSplit/>
        </w:trPr>
        <w:tc>
          <w:tcPr>
            <w:tcW w:w="562" w:type="dxa"/>
          </w:tcPr>
          <w:p w14:paraId="032A1FD9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10.</w:t>
            </w:r>
          </w:p>
        </w:tc>
        <w:tc>
          <w:tcPr>
            <w:tcW w:w="2835" w:type="dxa"/>
          </w:tcPr>
          <w:p w14:paraId="02148713" w14:textId="77777777" w:rsidR="00F30BD2" w:rsidRPr="00042F05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042F05">
              <w:rPr>
                <w:rFonts w:eastAsia="Times New Roman" w:cs="Times New Roman"/>
                <w:snapToGrid w:val="0"/>
                <w:szCs w:val="24"/>
                <w:lang w:eastAsia="ru-RU"/>
              </w:rPr>
              <w:t>Дата объявления закупки</w:t>
            </w:r>
          </w:p>
        </w:tc>
        <w:tc>
          <w:tcPr>
            <w:tcW w:w="6514" w:type="dxa"/>
          </w:tcPr>
          <w:p w14:paraId="688EA311" w14:textId="3AAC3006" w:rsidR="00F30BD2" w:rsidRPr="008D49BC" w:rsidRDefault="008D49BC" w:rsidP="008D49BC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17</w:t>
            </w:r>
            <w:r w:rsidR="004D5F99" w:rsidRP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>.1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  <w:r w:rsidR="00E73CD0" w:rsidRP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>.2024</w:t>
            </w:r>
            <w:r w:rsidR="00AF0AB0" w:rsidRP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г.</w:t>
            </w:r>
          </w:p>
        </w:tc>
      </w:tr>
      <w:tr w:rsidR="00F30BD2" w:rsidRPr="00222584" w14:paraId="0DA204FF" w14:textId="77777777" w:rsidTr="00656F00">
        <w:trPr>
          <w:cantSplit/>
        </w:trPr>
        <w:tc>
          <w:tcPr>
            <w:tcW w:w="562" w:type="dxa"/>
          </w:tcPr>
          <w:p w14:paraId="4045D645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11.</w:t>
            </w:r>
          </w:p>
        </w:tc>
        <w:tc>
          <w:tcPr>
            <w:tcW w:w="2835" w:type="dxa"/>
          </w:tcPr>
          <w:p w14:paraId="5239E3F7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6514" w:type="dxa"/>
          </w:tcPr>
          <w:p w14:paraId="11EB5ED6" w14:textId="571C2430" w:rsidR="00F30BD2" w:rsidRPr="008D49BC" w:rsidRDefault="004D5F99" w:rsidP="008D49BC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  <w:r w:rsid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>4</w:t>
            </w:r>
            <w:r w:rsidRP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>.1</w:t>
            </w:r>
            <w:r w:rsid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  <w:r w:rsidR="00917B9E" w:rsidRP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>.</w:t>
            </w:r>
            <w:r w:rsidR="00AF0AB0" w:rsidRP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>202</w:t>
            </w:r>
            <w:r w:rsidR="00E73CD0" w:rsidRP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>4</w:t>
            </w:r>
            <w:r w:rsidR="009B23FC" w:rsidRP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г. в </w:t>
            </w:r>
            <w:r w:rsidR="00042F05" w:rsidRP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>1</w:t>
            </w:r>
            <w:r w:rsid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  <w:r w:rsidR="00AF0AB0" w:rsidRP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>:00 (время московское)</w:t>
            </w:r>
          </w:p>
        </w:tc>
      </w:tr>
      <w:tr w:rsidR="00F30BD2" w:rsidRPr="00222584" w14:paraId="124A465B" w14:textId="77777777" w:rsidTr="00656F00">
        <w:trPr>
          <w:cantSplit/>
        </w:trPr>
        <w:tc>
          <w:tcPr>
            <w:tcW w:w="562" w:type="dxa"/>
          </w:tcPr>
          <w:p w14:paraId="1BA66888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12.</w:t>
            </w:r>
          </w:p>
        </w:tc>
        <w:tc>
          <w:tcPr>
            <w:tcW w:w="2835" w:type="dxa"/>
          </w:tcPr>
          <w:p w14:paraId="5A04DE3B" w14:textId="77777777" w:rsidR="00F30BD2" w:rsidRPr="00CE60AC" w:rsidRDefault="00F30BD2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Дата рассмотрения предложений и подведения итогов закупки</w:t>
            </w:r>
          </w:p>
        </w:tc>
        <w:tc>
          <w:tcPr>
            <w:tcW w:w="6514" w:type="dxa"/>
          </w:tcPr>
          <w:p w14:paraId="07CE5973" w14:textId="1912FC30" w:rsidR="00F30BD2" w:rsidRPr="008D49BC" w:rsidRDefault="00AF0AB0" w:rsidP="008D49BC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Не позднее </w:t>
            </w:r>
            <w:r w:rsid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>28.12</w:t>
            </w:r>
            <w:r w:rsidRP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>.202</w:t>
            </w:r>
            <w:r w:rsidR="00E73CD0" w:rsidRP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>4</w:t>
            </w:r>
            <w:r w:rsidRP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г.</w:t>
            </w:r>
          </w:p>
        </w:tc>
      </w:tr>
      <w:tr w:rsidR="000128D6" w:rsidRPr="00222584" w14:paraId="52F9EEBE" w14:textId="77777777" w:rsidTr="00656F00">
        <w:trPr>
          <w:cantSplit/>
        </w:trPr>
        <w:tc>
          <w:tcPr>
            <w:tcW w:w="562" w:type="dxa"/>
          </w:tcPr>
          <w:p w14:paraId="127D1261" w14:textId="147AA8F2" w:rsidR="000128D6" w:rsidRPr="00CE60AC" w:rsidRDefault="000128D6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13.</w:t>
            </w:r>
          </w:p>
        </w:tc>
        <w:tc>
          <w:tcPr>
            <w:tcW w:w="2835" w:type="dxa"/>
          </w:tcPr>
          <w:p w14:paraId="6336C06B" w14:textId="77777777" w:rsidR="000128D6" w:rsidRPr="00CE60AC" w:rsidRDefault="000128D6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Дата окончания срока предоставления разъяснений</w:t>
            </w:r>
          </w:p>
        </w:tc>
        <w:tc>
          <w:tcPr>
            <w:tcW w:w="6514" w:type="dxa"/>
          </w:tcPr>
          <w:p w14:paraId="4680B704" w14:textId="1F40BB25" w:rsidR="000128D6" w:rsidRPr="008D49BC" w:rsidRDefault="008D49BC" w:rsidP="00F22A1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23.12</w:t>
            </w:r>
            <w:bookmarkStart w:id="0" w:name="_GoBack"/>
            <w:bookmarkEnd w:id="0"/>
            <w:r w:rsidR="00E73CD0" w:rsidRP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>.2024</w:t>
            </w:r>
            <w:r w:rsidR="000128D6" w:rsidRPr="008D49B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г.</w:t>
            </w:r>
          </w:p>
        </w:tc>
      </w:tr>
      <w:tr w:rsidR="0019625A" w:rsidRPr="00222584" w14:paraId="048B5F84" w14:textId="77777777" w:rsidTr="00656F00">
        <w:trPr>
          <w:cantSplit/>
        </w:trPr>
        <w:tc>
          <w:tcPr>
            <w:tcW w:w="562" w:type="dxa"/>
          </w:tcPr>
          <w:p w14:paraId="1201D48D" w14:textId="71DBEE77" w:rsidR="0019625A" w:rsidRPr="00CE60AC" w:rsidRDefault="0019625A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835" w:type="dxa"/>
          </w:tcPr>
          <w:p w14:paraId="6B43E463" w14:textId="31BD25CA" w:rsidR="0019625A" w:rsidRPr="00CE60AC" w:rsidRDefault="0019625A" w:rsidP="00282EB4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Состав </w:t>
            </w:r>
            <w:r w:rsidR="00282EB4">
              <w:rPr>
                <w:rFonts w:eastAsia="Times New Roman" w:cs="Times New Roman"/>
                <w:snapToGrid w:val="0"/>
                <w:szCs w:val="24"/>
                <w:lang w:eastAsia="ru-RU"/>
              </w:rPr>
              <w:t>услуг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:</w:t>
            </w:r>
          </w:p>
        </w:tc>
        <w:tc>
          <w:tcPr>
            <w:tcW w:w="6514" w:type="dxa"/>
          </w:tcPr>
          <w:p w14:paraId="2F3F6EB4" w14:textId="485914B1" w:rsidR="00282EB4" w:rsidRPr="00282EB4" w:rsidRDefault="00282EB4" w:rsidP="00282EB4">
            <w:pPr>
              <w:pStyle w:val="ab"/>
              <w:numPr>
                <w:ilvl w:val="0"/>
                <w:numId w:val="3"/>
              </w:numPr>
              <w:ind w:left="601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Приём</w:t>
            </w:r>
            <w:r w:rsidRPr="00282EB4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грязного белья на территории Заказчика.</w:t>
            </w:r>
          </w:p>
          <w:p w14:paraId="6C5CE526" w14:textId="23184262" w:rsidR="00282EB4" w:rsidRDefault="00282EB4" w:rsidP="00282EB4">
            <w:pPr>
              <w:pStyle w:val="ab"/>
              <w:numPr>
                <w:ilvl w:val="0"/>
                <w:numId w:val="3"/>
              </w:numPr>
              <w:ind w:left="601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Транспортировка белья на место стирки и обработки.</w:t>
            </w:r>
          </w:p>
          <w:p w14:paraId="4FEA0C16" w14:textId="301D09FB" w:rsidR="00282EB4" w:rsidRPr="00282EB4" w:rsidRDefault="00282EB4" w:rsidP="00282EB4">
            <w:pPr>
              <w:pStyle w:val="ab"/>
              <w:numPr>
                <w:ilvl w:val="0"/>
                <w:numId w:val="3"/>
              </w:numPr>
              <w:ind w:left="601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282EB4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Стирка и обработка белья на территории 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Исполнителя</w:t>
            </w:r>
            <w:r w:rsidRPr="00282EB4">
              <w:rPr>
                <w:rFonts w:eastAsia="Times New Roman" w:cs="Times New Roman"/>
                <w:snapToGrid w:val="0"/>
                <w:szCs w:val="24"/>
                <w:lang w:eastAsia="ru-RU"/>
              </w:rPr>
              <w:t>.</w:t>
            </w:r>
          </w:p>
          <w:p w14:paraId="269D8887" w14:textId="41068A22" w:rsidR="00A95891" w:rsidRPr="00282EB4" w:rsidRDefault="00282EB4" w:rsidP="00282EB4">
            <w:pPr>
              <w:pStyle w:val="ab"/>
              <w:numPr>
                <w:ilvl w:val="0"/>
                <w:numId w:val="3"/>
              </w:numPr>
              <w:ind w:left="601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282EB4">
              <w:rPr>
                <w:rFonts w:eastAsia="Times New Roman" w:cs="Times New Roman"/>
                <w:snapToGrid w:val="0"/>
                <w:szCs w:val="24"/>
                <w:lang w:eastAsia="ru-RU"/>
              </w:rPr>
              <w:t>Доставка чистого белья по месту нахождения Заказчика.</w:t>
            </w:r>
          </w:p>
        </w:tc>
      </w:tr>
      <w:tr w:rsidR="0019625A" w:rsidRPr="00222584" w14:paraId="117FDEDF" w14:textId="77777777" w:rsidTr="00656F00">
        <w:trPr>
          <w:cantSplit/>
        </w:trPr>
        <w:tc>
          <w:tcPr>
            <w:tcW w:w="562" w:type="dxa"/>
          </w:tcPr>
          <w:p w14:paraId="1419E875" w14:textId="30C4449C" w:rsidR="0019625A" w:rsidRPr="00CE60AC" w:rsidRDefault="0019625A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15.</w:t>
            </w:r>
          </w:p>
        </w:tc>
        <w:tc>
          <w:tcPr>
            <w:tcW w:w="2835" w:type="dxa"/>
          </w:tcPr>
          <w:p w14:paraId="40F7809C" w14:textId="7E8B3774" w:rsidR="0019625A" w:rsidRPr="00CE60AC" w:rsidRDefault="0019625A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Место поставки:</w:t>
            </w:r>
          </w:p>
        </w:tc>
        <w:tc>
          <w:tcPr>
            <w:tcW w:w="6514" w:type="dxa"/>
          </w:tcPr>
          <w:p w14:paraId="720DABAC" w14:textId="2F2144DC" w:rsidR="0019625A" w:rsidRPr="00A1571C" w:rsidRDefault="00282EB4" w:rsidP="008A0CAE">
            <w:pPr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282EB4">
              <w:rPr>
                <w:rFonts w:eastAsia="Times New Roman" w:cs="Times New Roman"/>
                <w:snapToGrid w:val="0"/>
                <w:szCs w:val="24"/>
                <w:lang w:eastAsia="ru-RU"/>
              </w:rPr>
              <w:t>г. Москва, Рублевское ш., д. 10</w:t>
            </w:r>
          </w:p>
        </w:tc>
      </w:tr>
      <w:tr w:rsidR="0019625A" w:rsidRPr="00222584" w14:paraId="17262560" w14:textId="77777777" w:rsidTr="00656F00">
        <w:trPr>
          <w:cantSplit/>
        </w:trPr>
        <w:tc>
          <w:tcPr>
            <w:tcW w:w="562" w:type="dxa"/>
          </w:tcPr>
          <w:p w14:paraId="24727B3D" w14:textId="62F6AA4A" w:rsidR="0019625A" w:rsidRPr="00CE60AC" w:rsidRDefault="0019625A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16.</w:t>
            </w:r>
          </w:p>
        </w:tc>
        <w:tc>
          <w:tcPr>
            <w:tcW w:w="2835" w:type="dxa"/>
          </w:tcPr>
          <w:p w14:paraId="56EEAA9A" w14:textId="0A629BE6" w:rsidR="0019625A" w:rsidRPr="00CE60AC" w:rsidRDefault="0019625A" w:rsidP="00282EB4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Срок </w:t>
            </w:r>
            <w:r w:rsidR="00282EB4">
              <w:rPr>
                <w:rFonts w:eastAsia="Times New Roman" w:cs="Times New Roman"/>
                <w:snapToGrid w:val="0"/>
                <w:szCs w:val="24"/>
                <w:lang w:eastAsia="ru-RU"/>
              </w:rPr>
              <w:t>оказания</w:t>
            </w:r>
            <w:r w:rsidR="00841780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</w:t>
            </w:r>
            <w:r w:rsidR="00282EB4">
              <w:rPr>
                <w:rFonts w:eastAsia="Times New Roman" w:cs="Times New Roman"/>
                <w:snapToGrid w:val="0"/>
                <w:szCs w:val="24"/>
                <w:lang w:eastAsia="ru-RU"/>
              </w:rPr>
              <w:t>услуг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:</w:t>
            </w:r>
          </w:p>
        </w:tc>
        <w:tc>
          <w:tcPr>
            <w:tcW w:w="6514" w:type="dxa"/>
          </w:tcPr>
          <w:p w14:paraId="1D13AED0" w14:textId="2796292A" w:rsidR="0019625A" w:rsidRPr="002F7FBF" w:rsidRDefault="00AC7B67" w:rsidP="008A0CAE">
            <w:pPr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/>
                <w:szCs w:val="24"/>
                <w:lang w:eastAsia="ru-RU"/>
              </w:rPr>
              <w:t>12 месяцев от даты заключения договора</w:t>
            </w:r>
          </w:p>
        </w:tc>
      </w:tr>
      <w:tr w:rsidR="000128D6" w:rsidRPr="00222584" w14:paraId="0BE51325" w14:textId="77777777" w:rsidTr="00656F00">
        <w:trPr>
          <w:cantSplit/>
        </w:trPr>
        <w:tc>
          <w:tcPr>
            <w:tcW w:w="562" w:type="dxa"/>
          </w:tcPr>
          <w:p w14:paraId="5948C424" w14:textId="2582D690" w:rsidR="000128D6" w:rsidRPr="00CE60AC" w:rsidRDefault="0019625A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17</w:t>
            </w:r>
            <w:r w:rsidR="000128D6"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5799801A" w14:textId="77777777" w:rsidR="000128D6" w:rsidRPr="00CE60AC" w:rsidRDefault="000128D6" w:rsidP="00656F00">
            <w:pPr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Требования к сроку действия заявки на участие в закупки</w:t>
            </w:r>
          </w:p>
        </w:tc>
        <w:tc>
          <w:tcPr>
            <w:tcW w:w="6514" w:type="dxa"/>
          </w:tcPr>
          <w:p w14:paraId="36D45C48" w14:textId="77777777" w:rsidR="000128D6" w:rsidRPr="00CE60AC" w:rsidRDefault="000128D6" w:rsidP="00841780">
            <w:pPr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E60AC">
              <w:rPr>
                <w:rFonts w:eastAsia="Times New Roman" w:cs="Times New Roman"/>
                <w:snapToGrid w:val="0"/>
                <w:szCs w:val="24"/>
                <w:lang w:eastAsia="ru-RU"/>
              </w:rPr>
              <w:t>Не менее 90 (девяносто) дней с даты окончания срока подачи заявок.</w:t>
            </w:r>
          </w:p>
        </w:tc>
      </w:tr>
    </w:tbl>
    <w:p w14:paraId="21326C9B" w14:textId="78E1541B" w:rsidR="009C495B" w:rsidRDefault="009C495B">
      <w:pPr>
        <w:spacing w:after="160" w:line="259" w:lineRule="auto"/>
        <w:jc w:val="left"/>
        <w:rPr>
          <w:rFonts w:eastAsia="Times New Roman" w:cs="Times New Roman"/>
          <w:b/>
          <w:caps/>
          <w:snapToGrid w:val="0"/>
          <w:kern w:val="28"/>
          <w:szCs w:val="28"/>
          <w:lang w:eastAsia="ru-RU"/>
        </w:rPr>
      </w:pPr>
    </w:p>
    <w:p w14:paraId="61FAB773" w14:textId="55FC1431" w:rsidR="0062681B" w:rsidRDefault="0019625A" w:rsidP="0062681B">
      <w:pPr>
        <w:pStyle w:val="1"/>
        <w:rPr>
          <w:snapToGrid w:val="0"/>
        </w:rPr>
      </w:pPr>
      <w:r>
        <w:rPr>
          <w:snapToGrid w:val="0"/>
        </w:rPr>
        <w:t>О</w:t>
      </w:r>
      <w:r w:rsidR="0056504C">
        <w:rPr>
          <w:snapToGrid w:val="0"/>
        </w:rPr>
        <w:t>бщие положения, требования к участникам</w:t>
      </w:r>
    </w:p>
    <w:p w14:paraId="3D810A4E" w14:textId="429F7291" w:rsidR="0019625A" w:rsidRPr="0056504C" w:rsidRDefault="0056504C" w:rsidP="004C3C8B">
      <w:pPr>
        <w:spacing w:after="160" w:line="259" w:lineRule="auto"/>
        <w:rPr>
          <w:rFonts w:eastAsia="Times New Roman" w:cs="Times New Roman"/>
          <w:b/>
          <w:snapToGrid w:val="0"/>
          <w:color w:val="000000"/>
          <w:szCs w:val="24"/>
          <w:lang w:eastAsia="ru-RU"/>
        </w:rPr>
      </w:pPr>
      <w:r w:rsidRPr="0056504C">
        <w:rPr>
          <w:rFonts w:eastAsia="Times New Roman" w:cs="Times New Roman"/>
          <w:b/>
          <w:snapToGrid w:val="0"/>
          <w:color w:val="000000"/>
          <w:szCs w:val="24"/>
          <w:lang w:eastAsia="ru-RU"/>
        </w:rPr>
        <w:t>1. Общие положения и порядок проведения процедуры</w:t>
      </w:r>
      <w:r w:rsidR="0019625A" w:rsidRPr="0056504C">
        <w:rPr>
          <w:rFonts w:eastAsia="Times New Roman" w:cs="Times New Roman"/>
          <w:b/>
          <w:snapToGrid w:val="0"/>
          <w:color w:val="000000"/>
          <w:szCs w:val="24"/>
          <w:lang w:eastAsia="ru-RU"/>
        </w:rPr>
        <w:t>:</w:t>
      </w:r>
    </w:p>
    <w:bookmarkStart w:id="1" w:name="_MON_1777453626"/>
    <w:bookmarkEnd w:id="1"/>
    <w:p w14:paraId="30EE1A8B" w14:textId="1B2F9767" w:rsidR="004C3C8B" w:rsidRDefault="00656F00" w:rsidP="004C3C8B">
      <w:pPr>
        <w:spacing w:after="160" w:line="259" w:lineRule="auto"/>
        <w:rPr>
          <w:snapToGrid w:val="0"/>
        </w:rPr>
      </w:pPr>
      <w:r>
        <w:rPr>
          <w:snapToGrid w:val="0"/>
        </w:rPr>
        <w:object w:dxaOrig="1536" w:dyaOrig="994" w14:anchorId="354A2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50.7pt" o:ole="">
            <v:imagedata r:id="rId11" o:title=""/>
          </v:shape>
          <o:OLEObject Type="Embed" ProgID="Word.Document.12" ShapeID="_x0000_i1025" DrawAspect="Icon" ObjectID="_1795940555" r:id="rId12">
            <o:FieldCodes>\s</o:FieldCodes>
          </o:OLEObject>
        </w:object>
      </w:r>
    </w:p>
    <w:p w14:paraId="5337ECB9" w14:textId="3DDEC155" w:rsidR="0056504C" w:rsidRPr="0056504C" w:rsidRDefault="0056504C" w:rsidP="0056504C">
      <w:pPr>
        <w:spacing w:after="160" w:line="259" w:lineRule="auto"/>
        <w:rPr>
          <w:b/>
          <w:snapToGrid w:val="0"/>
        </w:rPr>
      </w:pPr>
      <w:r w:rsidRPr="0056504C">
        <w:rPr>
          <w:b/>
          <w:snapToGrid w:val="0"/>
        </w:rPr>
        <w:t>2. Обязательные требования к Участнику:</w:t>
      </w:r>
    </w:p>
    <w:p w14:paraId="23815B09" w14:textId="77777777" w:rsidR="0056504C" w:rsidRDefault="0056504C" w:rsidP="00CB5ECC">
      <w:pPr>
        <w:rPr>
          <w:snapToGrid w:val="0"/>
        </w:rPr>
      </w:pPr>
      <w:r w:rsidRPr="0056504C">
        <w:rPr>
          <w:snapToGrid w:val="0"/>
        </w:rPr>
        <w:t>Участвовать в данной процедуре может любое юридическое лицо, зарегистрированное на территории РФ, отвечающее следующим единым требованиям:</w:t>
      </w:r>
    </w:p>
    <w:p w14:paraId="348E3C57" w14:textId="46CD2BDC" w:rsidR="0056504C" w:rsidRPr="0056504C" w:rsidRDefault="0056504C" w:rsidP="00CB5ECC">
      <w:pPr>
        <w:pStyle w:val="ab"/>
        <w:numPr>
          <w:ilvl w:val="0"/>
          <w:numId w:val="2"/>
        </w:numPr>
        <w:contextualSpacing w:val="0"/>
        <w:rPr>
          <w:snapToGrid w:val="0"/>
        </w:rPr>
      </w:pPr>
      <w:r w:rsidRPr="0056504C">
        <w:rPr>
          <w:snapToGrid w:val="0"/>
        </w:rPr>
        <w:t>Полное соответствие требованиям, указанным в ТЗ.</w:t>
      </w:r>
    </w:p>
    <w:p w14:paraId="375198D0" w14:textId="7DBABC1E" w:rsidR="00A95891" w:rsidRPr="00A95891" w:rsidRDefault="00A95891" w:rsidP="00CB5ECC">
      <w:pPr>
        <w:pStyle w:val="ab"/>
        <w:numPr>
          <w:ilvl w:val="0"/>
          <w:numId w:val="2"/>
        </w:numPr>
        <w:contextualSpacing w:val="0"/>
        <w:rPr>
          <w:snapToGrid w:val="0"/>
        </w:rPr>
      </w:pPr>
      <w:r w:rsidRPr="00A95891">
        <w:rPr>
          <w:snapToGrid w:val="0"/>
        </w:rPr>
        <w:t xml:space="preserve">Дата регистрации юридического лица – не менее </w:t>
      </w:r>
      <w:r w:rsidR="00AC0C51">
        <w:rPr>
          <w:snapToGrid w:val="0"/>
        </w:rPr>
        <w:t>2</w:t>
      </w:r>
      <w:r w:rsidRPr="00A95891">
        <w:rPr>
          <w:snapToGrid w:val="0"/>
        </w:rPr>
        <w:t>-х лет.</w:t>
      </w:r>
    </w:p>
    <w:p w14:paraId="540B4747" w14:textId="3560E1ED" w:rsidR="0056504C" w:rsidRDefault="00A95891" w:rsidP="00CB5ECC">
      <w:pPr>
        <w:pStyle w:val="ab"/>
        <w:numPr>
          <w:ilvl w:val="0"/>
          <w:numId w:val="2"/>
        </w:numPr>
        <w:contextualSpacing w:val="0"/>
        <w:rPr>
          <w:snapToGrid w:val="0"/>
        </w:rPr>
      </w:pPr>
      <w:r w:rsidRPr="00A95891">
        <w:rPr>
          <w:snapToGrid w:val="0"/>
        </w:rPr>
        <w:t xml:space="preserve">Участник должен иметь среднегодовой оборот за последние </w:t>
      </w:r>
      <w:r w:rsidR="00AC0C51">
        <w:rPr>
          <w:snapToGrid w:val="0"/>
        </w:rPr>
        <w:t>2</w:t>
      </w:r>
      <w:r w:rsidRPr="00A95891">
        <w:rPr>
          <w:snapToGrid w:val="0"/>
        </w:rPr>
        <w:t xml:space="preserve"> года (202</w:t>
      </w:r>
      <w:r w:rsidR="00AC0C51">
        <w:rPr>
          <w:snapToGrid w:val="0"/>
        </w:rPr>
        <w:t>2</w:t>
      </w:r>
      <w:r w:rsidRPr="00A95891">
        <w:rPr>
          <w:snapToGrid w:val="0"/>
        </w:rPr>
        <w:t>-2023 гг.) не мен</w:t>
      </w:r>
      <w:r>
        <w:rPr>
          <w:snapToGrid w:val="0"/>
        </w:rPr>
        <w:t xml:space="preserve">ее </w:t>
      </w:r>
      <w:r w:rsidR="00B11F01">
        <w:rPr>
          <w:snapToGrid w:val="0"/>
        </w:rPr>
        <w:t>4</w:t>
      </w:r>
      <w:r>
        <w:rPr>
          <w:snapToGrid w:val="0"/>
        </w:rPr>
        <w:t xml:space="preserve"> (</w:t>
      </w:r>
      <w:r w:rsidR="00594EEC">
        <w:rPr>
          <w:snapToGrid w:val="0"/>
        </w:rPr>
        <w:t>четырёх</w:t>
      </w:r>
      <w:r>
        <w:rPr>
          <w:snapToGrid w:val="0"/>
        </w:rPr>
        <w:t>) млн руб</w:t>
      </w:r>
      <w:r w:rsidR="0056504C" w:rsidRPr="0056504C">
        <w:rPr>
          <w:snapToGrid w:val="0"/>
        </w:rPr>
        <w:t>.</w:t>
      </w:r>
    </w:p>
    <w:p w14:paraId="4CE63061" w14:textId="023953C1" w:rsidR="00AC7B67" w:rsidRPr="00AC7B67" w:rsidRDefault="00B11F01" w:rsidP="00CB5ECC">
      <w:pPr>
        <w:pStyle w:val="ab"/>
        <w:numPr>
          <w:ilvl w:val="0"/>
          <w:numId w:val="2"/>
        </w:numPr>
        <w:contextualSpacing w:val="0"/>
        <w:rPr>
          <w:snapToGrid w:val="0"/>
        </w:rPr>
      </w:pPr>
      <w:r w:rsidRPr="00B11F01">
        <w:rPr>
          <w:snapToGrid w:val="0"/>
        </w:rPr>
        <w:t>Участник должен иметь не менее 2 (двух) аналогичных договоров за последние два года (202</w:t>
      </w:r>
      <w:r>
        <w:rPr>
          <w:snapToGrid w:val="0"/>
        </w:rPr>
        <w:t>2</w:t>
      </w:r>
      <w:r w:rsidRPr="00B11F01">
        <w:rPr>
          <w:snapToGrid w:val="0"/>
        </w:rPr>
        <w:t>-202</w:t>
      </w:r>
      <w:r>
        <w:rPr>
          <w:snapToGrid w:val="0"/>
        </w:rPr>
        <w:t>4</w:t>
      </w:r>
      <w:r w:rsidRPr="00B11F01">
        <w:rPr>
          <w:snapToGrid w:val="0"/>
        </w:rPr>
        <w:t xml:space="preserve"> гг.). Под аналогичными договорами понимаются договоры на оказание услуг по стирке белья для гостиниц и/или фитнес-клубов</w:t>
      </w:r>
      <w:r w:rsidR="00AC7B67" w:rsidRPr="00AC7B67">
        <w:rPr>
          <w:snapToGrid w:val="0"/>
        </w:rPr>
        <w:t>;</w:t>
      </w:r>
    </w:p>
    <w:p w14:paraId="41E19921" w14:textId="6F1C7FC7" w:rsidR="0056504C" w:rsidRPr="0056504C" w:rsidRDefault="0056504C" w:rsidP="00CB5ECC">
      <w:pPr>
        <w:pStyle w:val="ab"/>
        <w:numPr>
          <w:ilvl w:val="0"/>
          <w:numId w:val="2"/>
        </w:numPr>
        <w:ind w:left="714" w:hanging="357"/>
        <w:contextualSpacing w:val="0"/>
        <w:rPr>
          <w:snapToGrid w:val="0"/>
        </w:rPr>
      </w:pPr>
      <w:r w:rsidRPr="0056504C">
        <w:rPr>
          <w:snapToGrid w:val="0"/>
        </w:rPr>
        <w:t>В отношении Участника отсутствует Информация из реестров недобросовестных поставщиков, которые ведутся в соответствии с Федеральными законами № 223-ФЗ и №44-ФЗ, а также реестров недобросовестных поставщиков (исполнителей, подрядчиков) дочерних и зависимых компаний ПАО АФК «Система».</w:t>
      </w:r>
    </w:p>
    <w:p w14:paraId="06BC7117" w14:textId="441D2872" w:rsidR="0056504C" w:rsidRPr="0056504C" w:rsidRDefault="0056504C" w:rsidP="00CB5ECC">
      <w:pPr>
        <w:pStyle w:val="ab"/>
        <w:numPr>
          <w:ilvl w:val="0"/>
          <w:numId w:val="2"/>
        </w:numPr>
        <w:ind w:left="714" w:hanging="357"/>
        <w:contextualSpacing w:val="0"/>
        <w:rPr>
          <w:snapToGrid w:val="0"/>
        </w:rPr>
      </w:pPr>
      <w:r w:rsidRPr="0056504C">
        <w:rPr>
          <w:snapToGrid w:val="0"/>
        </w:rPr>
        <w:t>В отношении Участника отсутствуют документально подтвержденные нарушения договорных обязательств по предыдущим договорам с АО «Бизнес-Недвижимость», в том числе выставленные Заказчиком претензии, отказы Заказчика от приемки продукции, товаров, работ, услуг.</w:t>
      </w:r>
    </w:p>
    <w:p w14:paraId="064B3AA1" w14:textId="2EBD0FCA" w:rsidR="0056504C" w:rsidRPr="0056504C" w:rsidRDefault="0056504C" w:rsidP="00CB5ECC">
      <w:pPr>
        <w:pStyle w:val="ab"/>
        <w:numPr>
          <w:ilvl w:val="0"/>
          <w:numId w:val="2"/>
        </w:numPr>
        <w:ind w:left="714" w:hanging="357"/>
        <w:contextualSpacing w:val="0"/>
        <w:rPr>
          <w:snapToGrid w:val="0"/>
        </w:rPr>
      </w:pPr>
      <w:r w:rsidRPr="0056504C">
        <w:rPr>
          <w:snapToGrid w:val="0"/>
        </w:rPr>
        <w:t>Соответствие требованиям, установленным в соответствии с законодательством Российской Федерации к лицам, осуществляющим выполнение работ, являющихся предметом открытого запроса предложений;</w:t>
      </w:r>
    </w:p>
    <w:p w14:paraId="0F14D99B" w14:textId="486E282A" w:rsidR="0056504C" w:rsidRPr="0056504C" w:rsidRDefault="0056504C" w:rsidP="00CB5ECC">
      <w:pPr>
        <w:pStyle w:val="ab"/>
        <w:numPr>
          <w:ilvl w:val="0"/>
          <w:numId w:val="2"/>
        </w:numPr>
        <w:ind w:left="714" w:hanging="357"/>
        <w:contextualSpacing w:val="0"/>
        <w:rPr>
          <w:snapToGrid w:val="0"/>
        </w:rPr>
      </w:pPr>
      <w:proofErr w:type="spellStart"/>
      <w:r w:rsidRPr="0056504C">
        <w:rPr>
          <w:snapToGrid w:val="0"/>
        </w:rPr>
        <w:t>Непроведение</w:t>
      </w:r>
      <w:proofErr w:type="spellEnd"/>
      <w:r w:rsidRPr="0056504C">
        <w:rPr>
          <w:snapToGrid w:val="0"/>
        </w:rPr>
        <w:t xml:space="preserve"> ликвидации и отсутствие решения арбитражного суда о признании участника открытого запроса предложений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2DECBBBE" w14:textId="2CB3A8AB" w:rsidR="0056504C" w:rsidRPr="0056504C" w:rsidRDefault="0056504C" w:rsidP="00CB5ECC">
      <w:pPr>
        <w:pStyle w:val="ab"/>
        <w:numPr>
          <w:ilvl w:val="0"/>
          <w:numId w:val="2"/>
        </w:numPr>
        <w:ind w:left="714" w:hanging="357"/>
        <w:contextualSpacing w:val="0"/>
        <w:rPr>
          <w:snapToGrid w:val="0"/>
        </w:rPr>
      </w:pPr>
      <w:proofErr w:type="spellStart"/>
      <w:r w:rsidRPr="0056504C">
        <w:rPr>
          <w:snapToGrid w:val="0"/>
        </w:rPr>
        <w:t>Неприостановление</w:t>
      </w:r>
      <w:proofErr w:type="spellEnd"/>
      <w:r w:rsidRPr="0056504C">
        <w:rPr>
          <w:snapToGrid w:val="0"/>
        </w:rPr>
        <w:t xml:space="preserve"> деятельности участника открытого запроса предложений в порядке, установленном Кодексом Российской Федерации об административных правонарушениях, на дату подачи заявки на участие в открытом запросе предложений;</w:t>
      </w:r>
    </w:p>
    <w:p w14:paraId="6DEB36D8" w14:textId="0BB36246" w:rsidR="0056504C" w:rsidRPr="0056504C" w:rsidRDefault="0056504C" w:rsidP="00CB5ECC">
      <w:pPr>
        <w:pStyle w:val="ab"/>
        <w:numPr>
          <w:ilvl w:val="0"/>
          <w:numId w:val="2"/>
        </w:numPr>
        <w:ind w:left="714" w:hanging="357"/>
        <w:contextualSpacing w:val="0"/>
        <w:rPr>
          <w:snapToGrid w:val="0"/>
        </w:rPr>
      </w:pPr>
      <w:r w:rsidRPr="0056504C">
        <w:rPr>
          <w:snapToGrid w:val="0"/>
        </w:rPr>
        <w:lastRenderedPageBreak/>
        <w:t>Отсутствие задолженности по налогам;</w:t>
      </w:r>
    </w:p>
    <w:p w14:paraId="73A3FFF7" w14:textId="48E64DD7" w:rsidR="0056504C" w:rsidRPr="0056504C" w:rsidRDefault="0056504C" w:rsidP="00CB5ECC">
      <w:pPr>
        <w:pStyle w:val="ab"/>
        <w:numPr>
          <w:ilvl w:val="0"/>
          <w:numId w:val="2"/>
        </w:numPr>
        <w:ind w:left="714" w:hanging="357"/>
        <w:contextualSpacing w:val="0"/>
        <w:rPr>
          <w:snapToGrid w:val="0"/>
        </w:rPr>
      </w:pPr>
      <w:r w:rsidRPr="0056504C">
        <w:rPr>
          <w:snapToGrid w:val="0"/>
        </w:rPr>
        <w:t>Отсутствие действующих решений ФНС России о приостановлении операций по счетам;</w:t>
      </w:r>
    </w:p>
    <w:p w14:paraId="759F9E8A" w14:textId="7CE065C9" w:rsidR="0056504C" w:rsidRPr="002C59C8" w:rsidRDefault="0056504C" w:rsidP="00CB5ECC">
      <w:pPr>
        <w:pStyle w:val="ab"/>
        <w:numPr>
          <w:ilvl w:val="0"/>
          <w:numId w:val="2"/>
        </w:numPr>
        <w:ind w:left="714" w:hanging="357"/>
        <w:contextualSpacing w:val="0"/>
        <w:rPr>
          <w:snapToGrid w:val="0"/>
        </w:rPr>
      </w:pPr>
      <w:r w:rsidRPr="0056504C">
        <w:rPr>
          <w:snapToGrid w:val="0"/>
        </w:rPr>
        <w:t xml:space="preserve">Отсутствие у участника открытого запроса предложений - физического лица либо у руководителя, членов коллегиального исполнительного органа или главного бухгалтера юридического лица - участника открытого запроса предложений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выполнением работ, являющихся объектом открытого запроса предложений, и административного наказания в виде </w:t>
      </w:r>
      <w:r w:rsidRPr="002C59C8">
        <w:rPr>
          <w:snapToGrid w:val="0"/>
        </w:rPr>
        <w:t>дисквалификации;</w:t>
      </w:r>
    </w:p>
    <w:p w14:paraId="61846F32" w14:textId="1912ED57" w:rsidR="0056504C" w:rsidRPr="002C59C8" w:rsidRDefault="0056504C" w:rsidP="00CB5ECC">
      <w:pPr>
        <w:pStyle w:val="ab"/>
        <w:numPr>
          <w:ilvl w:val="0"/>
          <w:numId w:val="2"/>
        </w:numPr>
        <w:contextualSpacing w:val="0"/>
        <w:rPr>
          <w:snapToGrid w:val="0"/>
        </w:rPr>
      </w:pPr>
      <w:r w:rsidRPr="002C59C8">
        <w:rPr>
          <w:snapToGrid w:val="0"/>
        </w:rPr>
        <w:t>К участию не допускаются аффилированные между собой организации в рамках одной закупочной процедуры.</w:t>
      </w:r>
    </w:p>
    <w:p w14:paraId="16085502" w14:textId="123A16B0" w:rsidR="0019625A" w:rsidRDefault="0019625A" w:rsidP="0019625A">
      <w:pPr>
        <w:pStyle w:val="1"/>
        <w:rPr>
          <w:snapToGrid w:val="0"/>
        </w:rPr>
      </w:pPr>
      <w:r>
        <w:rPr>
          <w:snapToGrid w:val="0"/>
        </w:rPr>
        <w:t>Требования к составу заявок участников</w:t>
      </w:r>
    </w:p>
    <w:p w14:paraId="3BEB301F" w14:textId="6FC47490" w:rsidR="0019625A" w:rsidRDefault="0056504C" w:rsidP="0019625A">
      <w:pPr>
        <w:spacing w:after="160" w:line="259" w:lineRule="auto"/>
        <w:rPr>
          <w:rFonts w:eastAsia="Times New Roman" w:cs="Times New Roman"/>
          <w:snapToGrid w:val="0"/>
          <w:color w:val="000000"/>
          <w:szCs w:val="24"/>
          <w:lang w:eastAsia="ru-RU"/>
        </w:rPr>
      </w:pPr>
      <w:r>
        <w:rPr>
          <w:rFonts w:eastAsia="Times New Roman" w:cs="Times New Roman"/>
          <w:snapToGrid w:val="0"/>
          <w:color w:val="000000"/>
          <w:szCs w:val="24"/>
          <w:lang w:eastAsia="ru-RU"/>
        </w:rPr>
        <w:t>1. Заявка участника закупки должна включать следующие документы: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276"/>
        <w:gridCol w:w="1694"/>
      </w:tblGrid>
      <w:tr w:rsidR="0056504C" w14:paraId="3318709E" w14:textId="77777777" w:rsidTr="009305E5">
        <w:tc>
          <w:tcPr>
            <w:tcW w:w="562" w:type="dxa"/>
            <w:shd w:val="clear" w:color="auto" w:fill="FFF2CC" w:themeFill="accent4" w:themeFillTint="33"/>
          </w:tcPr>
          <w:p w14:paraId="293C652C" w14:textId="3AD6164E" w:rsidR="0056504C" w:rsidRPr="0056504C" w:rsidRDefault="0056504C" w:rsidP="00841780">
            <w:pPr>
              <w:spacing w:after="160"/>
              <w:jc w:val="center"/>
              <w:rPr>
                <w:b/>
                <w:snapToGrid w:val="0"/>
              </w:rPr>
            </w:pPr>
            <w:r w:rsidRPr="0056504C">
              <w:rPr>
                <w:b/>
                <w:snapToGrid w:val="0"/>
              </w:rPr>
              <w:t>№ п/п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14:paraId="0D0204DB" w14:textId="3F4B14FD" w:rsidR="0056504C" w:rsidRPr="0056504C" w:rsidRDefault="0056504C" w:rsidP="00841780">
            <w:pPr>
              <w:spacing w:after="160"/>
              <w:jc w:val="center"/>
              <w:rPr>
                <w:b/>
                <w:snapToGrid w:val="0"/>
              </w:rPr>
            </w:pPr>
            <w:r w:rsidRPr="0056504C">
              <w:rPr>
                <w:b/>
                <w:snapToGrid w:val="0"/>
              </w:rPr>
              <w:t>Наименование документа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180FE0F" w14:textId="14FECA71" w:rsidR="0056504C" w:rsidRPr="0056504C" w:rsidRDefault="0056504C" w:rsidP="00841780">
            <w:pPr>
              <w:spacing w:after="160"/>
              <w:jc w:val="center"/>
              <w:rPr>
                <w:b/>
                <w:snapToGrid w:val="0"/>
              </w:rPr>
            </w:pPr>
            <w:r w:rsidRPr="0056504C">
              <w:rPr>
                <w:b/>
                <w:snapToGrid w:val="0"/>
              </w:rPr>
              <w:t>Формат</w:t>
            </w:r>
          </w:p>
        </w:tc>
        <w:tc>
          <w:tcPr>
            <w:tcW w:w="1694" w:type="dxa"/>
            <w:shd w:val="clear" w:color="auto" w:fill="FFF2CC" w:themeFill="accent4" w:themeFillTint="33"/>
          </w:tcPr>
          <w:p w14:paraId="6C9F3746" w14:textId="157087A0" w:rsidR="0056504C" w:rsidRPr="0056504C" w:rsidRDefault="0056504C" w:rsidP="00841780">
            <w:pPr>
              <w:spacing w:after="160"/>
              <w:jc w:val="center"/>
              <w:rPr>
                <w:b/>
                <w:snapToGrid w:val="0"/>
              </w:rPr>
            </w:pPr>
            <w:r w:rsidRPr="0056504C">
              <w:rPr>
                <w:b/>
                <w:snapToGrid w:val="0"/>
              </w:rPr>
              <w:t>Шаблон</w:t>
            </w:r>
          </w:p>
        </w:tc>
      </w:tr>
      <w:tr w:rsidR="0056504C" w14:paraId="00F8A3FF" w14:textId="77777777" w:rsidTr="00FF4196">
        <w:tc>
          <w:tcPr>
            <w:tcW w:w="562" w:type="dxa"/>
          </w:tcPr>
          <w:p w14:paraId="4BA51E5C" w14:textId="14CA2520" w:rsidR="0056504C" w:rsidRDefault="0056504C" w:rsidP="00841780">
            <w:pPr>
              <w:spacing w:after="16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6379" w:type="dxa"/>
          </w:tcPr>
          <w:p w14:paraId="188A9BC5" w14:textId="27AA0BCF" w:rsidR="0056504C" w:rsidRDefault="0056504C" w:rsidP="00841780">
            <w:pPr>
              <w:spacing w:after="160"/>
              <w:rPr>
                <w:snapToGrid w:val="0"/>
              </w:rPr>
            </w:pPr>
            <w:r w:rsidRPr="0056504C">
              <w:rPr>
                <w:snapToGrid w:val="0"/>
              </w:rPr>
              <w:t>копии учредительных документов или заверенные подписью руководителя и печатью организации (предоставляются в составе рег</w:t>
            </w:r>
            <w:r>
              <w:rPr>
                <w:snapToGrid w:val="0"/>
              </w:rPr>
              <w:t>истрационных документов на ЭТП)</w:t>
            </w:r>
          </w:p>
        </w:tc>
        <w:tc>
          <w:tcPr>
            <w:tcW w:w="1276" w:type="dxa"/>
          </w:tcPr>
          <w:p w14:paraId="1886A112" w14:textId="39BEF2E4" w:rsidR="0056504C" w:rsidRPr="00FF4196" w:rsidRDefault="00FF4196" w:rsidP="00841780">
            <w:pPr>
              <w:spacing w:after="160"/>
              <w:jc w:val="left"/>
              <w:rPr>
                <w:snapToGrid w:val="0"/>
              </w:rPr>
            </w:pPr>
            <w:r>
              <w:rPr>
                <w:snapToGrid w:val="0"/>
              </w:rPr>
              <w:t>скан</w:t>
            </w:r>
          </w:p>
        </w:tc>
        <w:tc>
          <w:tcPr>
            <w:tcW w:w="1694" w:type="dxa"/>
          </w:tcPr>
          <w:p w14:paraId="7FDDF478" w14:textId="372FED92" w:rsidR="0056504C" w:rsidRDefault="0056504C" w:rsidP="00841780">
            <w:pPr>
              <w:spacing w:after="160"/>
              <w:jc w:val="center"/>
              <w:rPr>
                <w:snapToGrid w:val="0"/>
              </w:rPr>
            </w:pPr>
            <w:r>
              <w:rPr>
                <w:snapToGrid w:val="0"/>
              </w:rPr>
              <w:t>–</w:t>
            </w:r>
          </w:p>
        </w:tc>
      </w:tr>
      <w:tr w:rsidR="00FF4196" w14:paraId="06A43803" w14:textId="77777777" w:rsidTr="00FF4196">
        <w:tc>
          <w:tcPr>
            <w:tcW w:w="562" w:type="dxa"/>
          </w:tcPr>
          <w:p w14:paraId="5DB81F9D" w14:textId="29FEF3D9" w:rsidR="00FF4196" w:rsidRDefault="00FF4196" w:rsidP="00841780">
            <w:pPr>
              <w:spacing w:after="16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6379" w:type="dxa"/>
          </w:tcPr>
          <w:p w14:paraId="7BA1A9CB" w14:textId="2DE8F516" w:rsidR="00FF4196" w:rsidRDefault="00FF4196" w:rsidP="00841780">
            <w:pPr>
              <w:spacing w:after="160"/>
              <w:rPr>
                <w:snapToGrid w:val="0"/>
              </w:rPr>
            </w:pPr>
            <w:r w:rsidRPr="0056504C">
              <w:rPr>
                <w:snapToGrid w:val="0"/>
              </w:rPr>
              <w:t>копи</w:t>
            </w:r>
            <w:r>
              <w:rPr>
                <w:snapToGrid w:val="0"/>
              </w:rPr>
              <w:t>я</w:t>
            </w:r>
            <w:r w:rsidRPr="0056504C">
              <w:rPr>
                <w:snapToGrid w:val="0"/>
              </w:rPr>
              <w:t xml:space="preserve"> свидетельства о постановке на учёт в налоговом органе, заверенн</w:t>
            </w:r>
            <w:r>
              <w:rPr>
                <w:snapToGrid w:val="0"/>
              </w:rPr>
              <w:t>ая</w:t>
            </w:r>
            <w:r w:rsidRPr="0056504C">
              <w:rPr>
                <w:snapToGrid w:val="0"/>
              </w:rPr>
              <w:t xml:space="preserve"> подписью уполномоченного лица и печатью организации</w:t>
            </w:r>
          </w:p>
        </w:tc>
        <w:tc>
          <w:tcPr>
            <w:tcW w:w="1276" w:type="dxa"/>
          </w:tcPr>
          <w:p w14:paraId="03FBBB4C" w14:textId="5548ABA6" w:rsidR="00FF4196" w:rsidRPr="0056504C" w:rsidRDefault="00FF4196" w:rsidP="00841780">
            <w:pPr>
              <w:spacing w:after="160"/>
              <w:jc w:val="left"/>
              <w:rPr>
                <w:snapToGrid w:val="0"/>
              </w:rPr>
            </w:pPr>
            <w:r>
              <w:rPr>
                <w:snapToGrid w:val="0"/>
              </w:rPr>
              <w:t>скан</w:t>
            </w:r>
          </w:p>
        </w:tc>
        <w:tc>
          <w:tcPr>
            <w:tcW w:w="1694" w:type="dxa"/>
          </w:tcPr>
          <w:p w14:paraId="6B4D1179" w14:textId="3E829384" w:rsidR="00FF4196" w:rsidRDefault="00FF4196" w:rsidP="00841780">
            <w:pPr>
              <w:spacing w:after="160"/>
              <w:jc w:val="center"/>
              <w:rPr>
                <w:snapToGrid w:val="0"/>
              </w:rPr>
            </w:pPr>
            <w:r>
              <w:rPr>
                <w:snapToGrid w:val="0"/>
              </w:rPr>
              <w:t>–</w:t>
            </w:r>
          </w:p>
        </w:tc>
      </w:tr>
      <w:tr w:rsidR="00FF4196" w14:paraId="0E4C469D" w14:textId="77777777" w:rsidTr="00FF4196">
        <w:tc>
          <w:tcPr>
            <w:tcW w:w="562" w:type="dxa"/>
          </w:tcPr>
          <w:p w14:paraId="650571AD" w14:textId="34DDA0A7" w:rsidR="00FF4196" w:rsidRDefault="00FF4196" w:rsidP="00841780">
            <w:pPr>
              <w:spacing w:after="16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6379" w:type="dxa"/>
          </w:tcPr>
          <w:p w14:paraId="1CE6E898" w14:textId="2F89005A" w:rsidR="00FF4196" w:rsidRDefault="00FF4196" w:rsidP="00841780">
            <w:pPr>
              <w:spacing w:after="160"/>
              <w:rPr>
                <w:snapToGrid w:val="0"/>
              </w:rPr>
            </w:pPr>
            <w:r w:rsidRPr="0056504C">
              <w:rPr>
                <w:snapToGrid w:val="0"/>
              </w:rPr>
              <w:t>копи</w:t>
            </w:r>
            <w:r>
              <w:rPr>
                <w:snapToGrid w:val="0"/>
              </w:rPr>
              <w:t>я</w:t>
            </w:r>
            <w:r w:rsidRPr="0056504C">
              <w:rPr>
                <w:snapToGrid w:val="0"/>
              </w:rPr>
              <w:t xml:space="preserve">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нотариально заверенная копия доверенности и вышеуказанные документы </w:t>
            </w:r>
            <w:r>
              <w:rPr>
                <w:snapToGrid w:val="0"/>
              </w:rPr>
              <w:t>на лицо, выдавшее доверенность</w:t>
            </w:r>
          </w:p>
        </w:tc>
        <w:tc>
          <w:tcPr>
            <w:tcW w:w="1276" w:type="dxa"/>
          </w:tcPr>
          <w:p w14:paraId="6175D487" w14:textId="141A8605" w:rsidR="00FF4196" w:rsidRDefault="00FF4196" w:rsidP="00841780">
            <w:pPr>
              <w:spacing w:after="160"/>
              <w:jc w:val="left"/>
              <w:rPr>
                <w:snapToGrid w:val="0"/>
              </w:rPr>
            </w:pPr>
            <w:r>
              <w:rPr>
                <w:snapToGrid w:val="0"/>
              </w:rPr>
              <w:t>скан</w:t>
            </w:r>
          </w:p>
        </w:tc>
        <w:tc>
          <w:tcPr>
            <w:tcW w:w="1694" w:type="dxa"/>
          </w:tcPr>
          <w:p w14:paraId="00671990" w14:textId="1F6D2DDE" w:rsidR="00FF4196" w:rsidRDefault="00FF4196" w:rsidP="00841780">
            <w:pPr>
              <w:spacing w:after="160"/>
              <w:jc w:val="center"/>
              <w:rPr>
                <w:snapToGrid w:val="0"/>
              </w:rPr>
            </w:pPr>
            <w:r>
              <w:rPr>
                <w:snapToGrid w:val="0"/>
              </w:rPr>
              <w:t>–</w:t>
            </w:r>
          </w:p>
        </w:tc>
      </w:tr>
      <w:tr w:rsidR="00FF4196" w14:paraId="473B850F" w14:textId="77777777" w:rsidTr="00FF4196">
        <w:tc>
          <w:tcPr>
            <w:tcW w:w="562" w:type="dxa"/>
          </w:tcPr>
          <w:p w14:paraId="1F3DA957" w14:textId="3568F1D2" w:rsidR="00FF4196" w:rsidRDefault="00FF4196" w:rsidP="00841780">
            <w:pPr>
              <w:spacing w:after="16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6379" w:type="dxa"/>
          </w:tcPr>
          <w:p w14:paraId="1B962836" w14:textId="65DAAC8C" w:rsidR="00FF4196" w:rsidRDefault="00FF4196" w:rsidP="00841780">
            <w:pPr>
              <w:spacing w:after="160"/>
              <w:rPr>
                <w:snapToGrid w:val="0"/>
              </w:rPr>
            </w:pPr>
            <w:r w:rsidRPr="0056504C">
              <w:rPr>
                <w:snapToGrid w:val="0"/>
              </w:rPr>
              <w:t>письмо о подаче оферты</w:t>
            </w:r>
            <w:r>
              <w:rPr>
                <w:snapToGrid w:val="0"/>
              </w:rPr>
              <w:t xml:space="preserve"> с подписью и печатью</w:t>
            </w:r>
          </w:p>
        </w:tc>
        <w:tc>
          <w:tcPr>
            <w:tcW w:w="1276" w:type="dxa"/>
          </w:tcPr>
          <w:p w14:paraId="6A914EBF" w14:textId="083F99CF" w:rsidR="00FF4196" w:rsidRPr="00FF4196" w:rsidRDefault="00FF4196" w:rsidP="00841780">
            <w:pPr>
              <w:spacing w:after="160"/>
              <w:jc w:val="left"/>
              <w:rPr>
                <w:snapToGrid w:val="0"/>
                <w:lang w:val="en-US"/>
              </w:rPr>
            </w:pPr>
            <w:r>
              <w:rPr>
                <w:snapToGrid w:val="0"/>
              </w:rPr>
              <w:t xml:space="preserve">скан и </w:t>
            </w:r>
            <w:r>
              <w:rPr>
                <w:snapToGrid w:val="0"/>
                <w:lang w:val="en-US"/>
              </w:rPr>
              <w:t>MS Word</w:t>
            </w:r>
          </w:p>
        </w:tc>
        <w:bookmarkStart w:id="2" w:name="_MON_1777454779"/>
        <w:bookmarkEnd w:id="2"/>
        <w:tc>
          <w:tcPr>
            <w:tcW w:w="1694" w:type="dxa"/>
          </w:tcPr>
          <w:p w14:paraId="6386D8E4" w14:textId="585EC19E" w:rsidR="00FF4196" w:rsidRDefault="00B11F01" w:rsidP="00841780">
            <w:pPr>
              <w:spacing w:after="160"/>
              <w:jc w:val="center"/>
              <w:rPr>
                <w:snapToGrid w:val="0"/>
              </w:rPr>
            </w:pPr>
            <w:r>
              <w:rPr>
                <w:snapToGrid w:val="0"/>
              </w:rPr>
              <w:object w:dxaOrig="1536" w:dyaOrig="994" w14:anchorId="09BA26C4">
                <v:shape id="_x0000_i1026" type="#_x0000_t75" style="width:77pt;height:49.45pt" o:ole="">
                  <v:imagedata r:id="rId13" o:title=""/>
                </v:shape>
                <o:OLEObject Type="Embed" ProgID="Word.Document.12" ShapeID="_x0000_i1026" DrawAspect="Icon" ObjectID="_1795940556" r:id="rId14">
                  <o:FieldCodes>\s</o:FieldCodes>
                </o:OLEObject>
              </w:object>
            </w:r>
          </w:p>
        </w:tc>
      </w:tr>
      <w:tr w:rsidR="00B11F01" w14:paraId="2EF7EFD0" w14:textId="77777777" w:rsidTr="00FF4196">
        <w:tc>
          <w:tcPr>
            <w:tcW w:w="562" w:type="dxa"/>
          </w:tcPr>
          <w:p w14:paraId="3AE277F0" w14:textId="73A804DA" w:rsidR="00B11F01" w:rsidRDefault="00B11F01" w:rsidP="00B11F01">
            <w:pPr>
              <w:spacing w:after="16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6379" w:type="dxa"/>
          </w:tcPr>
          <w:p w14:paraId="1D200C07" w14:textId="24587D33" w:rsidR="00B11F01" w:rsidRPr="0056504C" w:rsidRDefault="00B11F01" w:rsidP="00B11F01">
            <w:pPr>
              <w:spacing w:after="160"/>
              <w:rPr>
                <w:snapToGrid w:val="0"/>
              </w:rPr>
            </w:pPr>
            <w:r w:rsidRPr="006514BD">
              <w:t>коммерческое предложение Участника с подписью и печатью</w:t>
            </w:r>
          </w:p>
        </w:tc>
        <w:tc>
          <w:tcPr>
            <w:tcW w:w="1276" w:type="dxa"/>
          </w:tcPr>
          <w:p w14:paraId="717A3A36" w14:textId="71C7C44C" w:rsidR="00B11F01" w:rsidRDefault="00B11F01" w:rsidP="00B11F01">
            <w:pPr>
              <w:spacing w:after="160"/>
              <w:jc w:val="left"/>
              <w:rPr>
                <w:snapToGrid w:val="0"/>
              </w:rPr>
            </w:pPr>
            <w:r w:rsidRPr="006514BD">
              <w:t xml:space="preserve">скан и MS </w:t>
            </w:r>
            <w:proofErr w:type="spellStart"/>
            <w:r w:rsidRPr="006514BD">
              <w:t>Excel</w:t>
            </w:r>
            <w:proofErr w:type="spellEnd"/>
          </w:p>
        </w:tc>
        <w:tc>
          <w:tcPr>
            <w:tcW w:w="1694" w:type="dxa"/>
          </w:tcPr>
          <w:p w14:paraId="7918295E" w14:textId="005242D1" w:rsidR="00B11F01" w:rsidRDefault="00B11F01" w:rsidP="00B11F01">
            <w:pPr>
              <w:spacing w:after="160"/>
              <w:jc w:val="center"/>
              <w:rPr>
                <w:snapToGrid w:val="0"/>
              </w:rPr>
            </w:pPr>
            <w:r>
              <w:rPr>
                <w:snapToGrid w:val="0"/>
              </w:rPr>
              <w:object w:dxaOrig="1536" w:dyaOrig="994" w14:anchorId="526FAB2C">
                <v:shape id="_x0000_i1027" type="#_x0000_t75" style="width:77pt;height:49.45pt" o:ole="">
                  <v:imagedata r:id="rId15" o:title=""/>
                </v:shape>
                <o:OLEObject Type="Embed" ProgID="Excel.Sheet.12" ShapeID="_x0000_i1027" DrawAspect="Icon" ObjectID="_1795940557" r:id="rId16"/>
              </w:object>
            </w:r>
          </w:p>
        </w:tc>
      </w:tr>
      <w:tr w:rsidR="00B11F01" w14:paraId="745EAEA9" w14:textId="77777777" w:rsidTr="00FF4196">
        <w:tc>
          <w:tcPr>
            <w:tcW w:w="562" w:type="dxa"/>
          </w:tcPr>
          <w:p w14:paraId="57D8363E" w14:textId="0FCF2745" w:rsidR="00B11F01" w:rsidRDefault="00B11F01" w:rsidP="00B11F01">
            <w:pPr>
              <w:spacing w:after="16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6</w:t>
            </w:r>
          </w:p>
        </w:tc>
        <w:tc>
          <w:tcPr>
            <w:tcW w:w="6379" w:type="dxa"/>
          </w:tcPr>
          <w:p w14:paraId="1CA5D3D3" w14:textId="62BD8D7C" w:rsidR="00B11F01" w:rsidRDefault="00B11F01" w:rsidP="00B11F01">
            <w:pPr>
              <w:spacing w:after="160"/>
              <w:rPr>
                <w:snapToGrid w:val="0"/>
              </w:rPr>
            </w:pPr>
            <w:r w:rsidRPr="0056504C">
              <w:rPr>
                <w:snapToGrid w:val="0"/>
              </w:rPr>
              <w:t>анкет</w:t>
            </w:r>
            <w:r w:rsidRPr="00FF4196">
              <w:rPr>
                <w:snapToGrid w:val="0"/>
              </w:rPr>
              <w:t>а</w:t>
            </w:r>
            <w:r w:rsidRPr="0056504C">
              <w:rPr>
                <w:snapToGrid w:val="0"/>
              </w:rPr>
              <w:t xml:space="preserve"> Участника с подписью и печатью</w:t>
            </w:r>
          </w:p>
        </w:tc>
        <w:tc>
          <w:tcPr>
            <w:tcW w:w="1276" w:type="dxa"/>
          </w:tcPr>
          <w:p w14:paraId="20BBFD54" w14:textId="0F1F7649" w:rsidR="00B11F01" w:rsidRDefault="00B11F01" w:rsidP="00B11F01">
            <w:pPr>
              <w:spacing w:after="16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скан и </w:t>
            </w:r>
            <w:r>
              <w:rPr>
                <w:snapToGrid w:val="0"/>
                <w:lang w:val="en-US"/>
              </w:rPr>
              <w:t>MS Word</w:t>
            </w:r>
          </w:p>
        </w:tc>
        <w:bookmarkStart w:id="3" w:name="_MON_1777454847"/>
        <w:bookmarkEnd w:id="3"/>
        <w:tc>
          <w:tcPr>
            <w:tcW w:w="1694" w:type="dxa"/>
          </w:tcPr>
          <w:p w14:paraId="66F2316A" w14:textId="77777777" w:rsidR="00B11F01" w:rsidRDefault="00B11F01" w:rsidP="00B11F01">
            <w:pPr>
              <w:spacing w:after="160"/>
              <w:jc w:val="center"/>
              <w:rPr>
                <w:snapToGrid w:val="0"/>
              </w:rPr>
            </w:pPr>
            <w:r>
              <w:rPr>
                <w:snapToGrid w:val="0"/>
              </w:rPr>
              <w:object w:dxaOrig="1536" w:dyaOrig="994" w14:anchorId="7D3F3BA2">
                <v:shape id="_x0000_i1028" type="#_x0000_t75" style="width:78.9pt;height:50.7pt" o:ole="">
                  <v:imagedata r:id="rId17" o:title=""/>
                </v:shape>
                <o:OLEObject Type="Embed" ProgID="Word.Document.12" ShapeID="_x0000_i1028" DrawAspect="Icon" ObjectID="_1795940558" r:id="rId18">
                  <o:FieldCodes>\s</o:FieldCodes>
                </o:OLEObject>
              </w:object>
            </w:r>
          </w:p>
        </w:tc>
      </w:tr>
      <w:tr w:rsidR="00B11F01" w14:paraId="17575A65" w14:textId="77777777" w:rsidTr="00FF4196">
        <w:tc>
          <w:tcPr>
            <w:tcW w:w="562" w:type="dxa"/>
          </w:tcPr>
          <w:p w14:paraId="669D391C" w14:textId="6A2D089B" w:rsidR="00B11F01" w:rsidRDefault="00B11F01" w:rsidP="00B11F01">
            <w:pPr>
              <w:spacing w:after="16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6379" w:type="dxa"/>
          </w:tcPr>
          <w:p w14:paraId="38A4E521" w14:textId="1A6B5FC5" w:rsidR="00B11F01" w:rsidRDefault="00B11F01" w:rsidP="00B11F01">
            <w:pPr>
              <w:spacing w:after="160"/>
              <w:rPr>
                <w:snapToGrid w:val="0"/>
              </w:rPr>
            </w:pPr>
            <w:r w:rsidRPr="00B11F01">
              <w:rPr>
                <w:snapToGrid w:val="0"/>
              </w:rPr>
              <w:t>справк</w:t>
            </w:r>
            <w:r>
              <w:rPr>
                <w:snapToGrid w:val="0"/>
              </w:rPr>
              <w:t>а</w:t>
            </w:r>
            <w:r w:rsidRPr="00B11F01">
              <w:rPr>
                <w:snapToGrid w:val="0"/>
              </w:rPr>
              <w:t xml:space="preserve"> о перечне и объёмах вы</w:t>
            </w:r>
            <w:r>
              <w:rPr>
                <w:snapToGrid w:val="0"/>
              </w:rPr>
              <w:t>полнения аналогичных договоров с</w:t>
            </w:r>
            <w:r w:rsidRPr="00B11F01">
              <w:rPr>
                <w:snapToGrid w:val="0"/>
              </w:rPr>
              <w:t xml:space="preserve"> указа</w:t>
            </w:r>
            <w:r>
              <w:rPr>
                <w:snapToGrid w:val="0"/>
              </w:rPr>
              <w:t>нием</w:t>
            </w:r>
            <w:r w:rsidRPr="00B11F01">
              <w:rPr>
                <w:snapToGrid w:val="0"/>
              </w:rPr>
              <w:t xml:space="preserve"> не менее 2 (двух) аналогичных договоров за последние два года (202</w:t>
            </w:r>
            <w:r>
              <w:rPr>
                <w:snapToGrid w:val="0"/>
              </w:rPr>
              <w:t>2</w:t>
            </w:r>
            <w:r w:rsidRPr="00B11F01">
              <w:rPr>
                <w:snapToGrid w:val="0"/>
              </w:rPr>
              <w:t>-202</w:t>
            </w:r>
            <w:r>
              <w:rPr>
                <w:snapToGrid w:val="0"/>
              </w:rPr>
              <w:t>4</w:t>
            </w:r>
            <w:r w:rsidRPr="00B11F01">
              <w:rPr>
                <w:snapToGrid w:val="0"/>
              </w:rPr>
              <w:t xml:space="preserve"> гг.). </w:t>
            </w:r>
            <w:r w:rsidRPr="00B11F01">
              <w:rPr>
                <w:i/>
                <w:snapToGrid w:val="0"/>
              </w:rPr>
              <w:t>Под аналогичными договорами понимаются договоры на оказание услуг по стирке белья для гостиниц и/или фитнес-клубов</w:t>
            </w:r>
          </w:p>
        </w:tc>
        <w:tc>
          <w:tcPr>
            <w:tcW w:w="1276" w:type="dxa"/>
          </w:tcPr>
          <w:p w14:paraId="28F6E36E" w14:textId="481DC638" w:rsidR="00B11F01" w:rsidRDefault="00B11F01" w:rsidP="00B11F01">
            <w:pPr>
              <w:spacing w:after="160"/>
              <w:jc w:val="left"/>
              <w:rPr>
                <w:snapToGrid w:val="0"/>
              </w:rPr>
            </w:pPr>
            <w:r>
              <w:rPr>
                <w:snapToGrid w:val="0"/>
              </w:rPr>
              <w:t>скан</w:t>
            </w:r>
          </w:p>
        </w:tc>
        <w:bookmarkStart w:id="4" w:name="_MON_1777454938"/>
        <w:bookmarkEnd w:id="4"/>
        <w:tc>
          <w:tcPr>
            <w:tcW w:w="1694" w:type="dxa"/>
          </w:tcPr>
          <w:p w14:paraId="227FAE88" w14:textId="77777777" w:rsidR="00B11F01" w:rsidRDefault="00B11F01" w:rsidP="00B11F01">
            <w:pPr>
              <w:spacing w:after="160"/>
              <w:jc w:val="center"/>
              <w:rPr>
                <w:snapToGrid w:val="0"/>
              </w:rPr>
            </w:pPr>
            <w:r>
              <w:rPr>
                <w:snapToGrid w:val="0"/>
              </w:rPr>
              <w:object w:dxaOrig="1536" w:dyaOrig="994" w14:anchorId="76390149">
                <v:shape id="_x0000_i1029" type="#_x0000_t75" style="width:77pt;height:49.45pt" o:ole="">
                  <v:imagedata r:id="rId19" o:title=""/>
                </v:shape>
                <o:OLEObject Type="Embed" ProgID="Word.Document.12" ShapeID="_x0000_i1029" DrawAspect="Icon" ObjectID="_1795940559" r:id="rId20">
                  <o:FieldCodes>\s</o:FieldCodes>
                </o:OLEObject>
              </w:object>
            </w:r>
          </w:p>
        </w:tc>
      </w:tr>
      <w:tr w:rsidR="00B11F01" w14:paraId="3A368BC5" w14:textId="77777777" w:rsidTr="00FF4196">
        <w:tc>
          <w:tcPr>
            <w:tcW w:w="562" w:type="dxa"/>
          </w:tcPr>
          <w:p w14:paraId="10F7AC4B" w14:textId="24CCC6D5" w:rsidR="00B11F01" w:rsidRDefault="00B11F01" w:rsidP="00B11F01">
            <w:pPr>
              <w:spacing w:after="160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6379" w:type="dxa"/>
          </w:tcPr>
          <w:p w14:paraId="08997BB6" w14:textId="78B15E18" w:rsidR="00B11F01" w:rsidRDefault="00B11F01" w:rsidP="00B11F01">
            <w:pPr>
              <w:spacing w:after="160"/>
              <w:rPr>
                <w:snapToGrid w:val="0"/>
              </w:rPr>
            </w:pPr>
            <w:r w:rsidRPr="0056504C">
              <w:rPr>
                <w:snapToGrid w:val="0"/>
              </w:rPr>
              <w:t xml:space="preserve">согласия на обработку персональных </w:t>
            </w:r>
            <w:r>
              <w:rPr>
                <w:snapToGrid w:val="0"/>
              </w:rPr>
              <w:t>данных представителей Участника</w:t>
            </w:r>
          </w:p>
        </w:tc>
        <w:tc>
          <w:tcPr>
            <w:tcW w:w="1276" w:type="dxa"/>
          </w:tcPr>
          <w:p w14:paraId="032BAD05" w14:textId="14A08C6C" w:rsidR="00B11F01" w:rsidRDefault="00B11F01" w:rsidP="00B11F01">
            <w:pPr>
              <w:spacing w:after="160"/>
              <w:jc w:val="left"/>
              <w:rPr>
                <w:snapToGrid w:val="0"/>
              </w:rPr>
            </w:pPr>
            <w:r>
              <w:rPr>
                <w:snapToGrid w:val="0"/>
              </w:rPr>
              <w:t>скан</w:t>
            </w:r>
          </w:p>
        </w:tc>
        <w:bookmarkStart w:id="5" w:name="_MON_1777455069"/>
        <w:bookmarkEnd w:id="5"/>
        <w:tc>
          <w:tcPr>
            <w:tcW w:w="1694" w:type="dxa"/>
          </w:tcPr>
          <w:p w14:paraId="3D993943" w14:textId="77777777" w:rsidR="00B11F01" w:rsidRDefault="00B11F01" w:rsidP="00B11F01">
            <w:pPr>
              <w:spacing w:after="160"/>
              <w:jc w:val="center"/>
              <w:rPr>
                <w:snapToGrid w:val="0"/>
              </w:rPr>
            </w:pPr>
            <w:r>
              <w:rPr>
                <w:snapToGrid w:val="0"/>
              </w:rPr>
              <w:object w:dxaOrig="1536" w:dyaOrig="994" w14:anchorId="4B653439">
                <v:shape id="_x0000_i1030" type="#_x0000_t75" style="width:78.9pt;height:50.7pt" o:ole="">
                  <v:imagedata r:id="rId21" o:title=""/>
                </v:shape>
                <o:OLEObject Type="Embed" ProgID="Word.Document.12" ShapeID="_x0000_i1030" DrawAspect="Icon" ObjectID="_1795940560" r:id="rId22">
                  <o:FieldCodes>\s</o:FieldCodes>
                </o:OLEObject>
              </w:object>
            </w:r>
          </w:p>
        </w:tc>
      </w:tr>
    </w:tbl>
    <w:p w14:paraId="17B8089A" w14:textId="4D6B3084" w:rsidR="00D95E3F" w:rsidRDefault="00D95E3F" w:rsidP="00D95E3F">
      <w:pPr>
        <w:rPr>
          <w:snapToGrid w:val="0"/>
        </w:rPr>
      </w:pPr>
    </w:p>
    <w:p w14:paraId="48A1F4B8" w14:textId="2C7BB339" w:rsidR="0019625A" w:rsidRDefault="0019625A" w:rsidP="0019625A">
      <w:pPr>
        <w:pStyle w:val="1"/>
        <w:rPr>
          <w:snapToGrid w:val="0"/>
        </w:rPr>
      </w:pPr>
      <w:r>
        <w:rPr>
          <w:snapToGrid w:val="0"/>
        </w:rPr>
        <w:t>П</w:t>
      </w:r>
      <w:r w:rsidR="00B619F9">
        <w:rPr>
          <w:snapToGrid w:val="0"/>
        </w:rPr>
        <w:t>роект договора</w:t>
      </w:r>
    </w:p>
    <w:bookmarkStart w:id="6" w:name="_MON_1794060739"/>
    <w:bookmarkEnd w:id="6"/>
    <w:p w14:paraId="1F868017" w14:textId="7D1FDC9D" w:rsidR="0019625A" w:rsidRDefault="00B11F01" w:rsidP="0019625A">
      <w:pPr>
        <w:spacing w:after="160" w:line="259" w:lineRule="auto"/>
        <w:rPr>
          <w:snapToGrid w:val="0"/>
        </w:rPr>
      </w:pPr>
      <w:r>
        <w:rPr>
          <w:snapToGrid w:val="0"/>
        </w:rPr>
        <w:object w:dxaOrig="1536" w:dyaOrig="994" w14:anchorId="3498D28B">
          <v:shape id="_x0000_i1031" type="#_x0000_t75" style="width:77pt;height:49.45pt" o:ole="">
            <v:imagedata r:id="rId23" o:title=""/>
          </v:shape>
          <o:OLEObject Type="Embed" ProgID="Word.Document.12" ShapeID="_x0000_i1031" DrawAspect="Icon" ObjectID="_1795940561" r:id="rId24">
            <o:FieldCodes>\s</o:FieldCodes>
          </o:OLEObject>
        </w:object>
      </w:r>
    </w:p>
    <w:p w14:paraId="0878E905" w14:textId="16D7942D" w:rsidR="00A1571C" w:rsidRDefault="00A1571C" w:rsidP="0019625A">
      <w:pPr>
        <w:spacing w:after="160" w:line="259" w:lineRule="auto"/>
        <w:rPr>
          <w:snapToGrid w:val="0"/>
        </w:rPr>
      </w:pPr>
    </w:p>
    <w:p w14:paraId="04A031D4" w14:textId="77777777" w:rsidR="0019625A" w:rsidRDefault="0019625A" w:rsidP="0019625A">
      <w:pPr>
        <w:pStyle w:val="1"/>
        <w:rPr>
          <w:snapToGrid w:val="0"/>
        </w:rPr>
      </w:pPr>
      <w:r>
        <w:rPr>
          <w:snapToGrid w:val="0"/>
        </w:rPr>
        <w:t>Техническое задание</w:t>
      </w:r>
    </w:p>
    <w:p w14:paraId="39C7DA5B" w14:textId="77777777" w:rsidR="00B11F01" w:rsidRPr="00B11F01" w:rsidRDefault="00B11F01" w:rsidP="00B11F01">
      <w:pPr>
        <w:widowControl w:val="0"/>
        <w:shd w:val="clear" w:color="auto" w:fill="FFFFFF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color w:val="000000"/>
          <w:szCs w:val="24"/>
          <w:lang w:eastAsia="ru-RU"/>
        </w:rPr>
      </w:pPr>
      <w:bookmarkStart w:id="7" w:name="_Hlk132359424"/>
      <w:r w:rsidRPr="00B11F01">
        <w:rPr>
          <w:rFonts w:eastAsia="Times New Roman" w:cs="Times New Roman"/>
          <w:b/>
          <w:i/>
          <w:color w:val="000000"/>
          <w:szCs w:val="24"/>
          <w:lang w:eastAsia="ru-RU"/>
        </w:rPr>
        <w:t>на оказание услуг по стирке белья</w:t>
      </w:r>
    </w:p>
    <w:p w14:paraId="434133F3" w14:textId="77777777" w:rsidR="00B11F01" w:rsidRPr="00B11F01" w:rsidRDefault="00B11F01" w:rsidP="00B11F01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</w:pPr>
    </w:p>
    <w:p w14:paraId="3772D589" w14:textId="3EDFA0C7" w:rsidR="00B11F01" w:rsidRDefault="008B5D4F" w:rsidP="00C71DB1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  <w:t>1. Состав</w:t>
      </w:r>
      <w:r w:rsidR="00EE0245"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  <w:t xml:space="preserve"> услуг</w:t>
      </w:r>
    </w:p>
    <w:p w14:paraId="14CE3D23" w14:textId="7BD64B64" w:rsidR="008B5D4F" w:rsidRDefault="007E308F" w:rsidP="00C71DB1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eastAsia="Times New Roman" w:cs="Times New Roman"/>
          <w:bCs/>
          <w:color w:val="000000"/>
          <w:spacing w:val="-1"/>
          <w:szCs w:val="24"/>
          <w:lang w:eastAsia="ru-RU"/>
        </w:rPr>
      </w:pP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Получение</w:t>
      </w:r>
      <w:r w:rsidR="008B5D4F" w:rsidRPr="008B5D4F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 xml:space="preserve"> грязног</w:t>
      </w:r>
      <w:r w:rsidR="008B5D4F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о белья на территории Заказчика, в том числе:</w:t>
      </w:r>
    </w:p>
    <w:p w14:paraId="003D719B" w14:textId="77777777" w:rsidR="008B5D4F" w:rsidRDefault="008B5D4F" w:rsidP="00C71DB1">
      <w:pPr>
        <w:pStyle w:val="ab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eastAsia="Times New Roman" w:cs="Times New Roman"/>
          <w:bCs/>
          <w:color w:val="000000"/>
          <w:spacing w:val="-1"/>
          <w:szCs w:val="24"/>
          <w:lang w:eastAsia="ru-RU"/>
        </w:rPr>
      </w:pP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подготовка</w:t>
      </w:r>
      <w:r w:rsidRPr="008B5D4F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 xml:space="preserve"> к отправк</w:t>
      </w: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е заказов на фабрику-прачечную,</w:t>
      </w:r>
    </w:p>
    <w:p w14:paraId="7066366A" w14:textId="77777777" w:rsidR="008B5D4F" w:rsidRDefault="008B5D4F" w:rsidP="00C71DB1">
      <w:pPr>
        <w:pStyle w:val="ab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eastAsia="Times New Roman" w:cs="Times New Roman"/>
          <w:bCs/>
          <w:color w:val="000000"/>
          <w:spacing w:val="-1"/>
          <w:szCs w:val="24"/>
          <w:lang w:eastAsia="ru-RU"/>
        </w:rPr>
      </w:pPr>
      <w:r w:rsidRPr="008B5D4F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комплектация</w:t>
      </w: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 xml:space="preserve"> изделий</w:t>
      </w:r>
      <w:r w:rsidRPr="008B5D4F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,</w:t>
      </w:r>
    </w:p>
    <w:p w14:paraId="2585BC28" w14:textId="77777777" w:rsidR="008B5D4F" w:rsidRDefault="008B5D4F" w:rsidP="00C71DB1">
      <w:pPr>
        <w:pStyle w:val="ab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eastAsia="Times New Roman" w:cs="Times New Roman"/>
          <w:bCs/>
          <w:color w:val="000000"/>
          <w:spacing w:val="-1"/>
          <w:szCs w:val="24"/>
          <w:lang w:eastAsia="ru-RU"/>
        </w:rPr>
      </w:pP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затаривание,</w:t>
      </w:r>
    </w:p>
    <w:p w14:paraId="4F7544A2" w14:textId="620387FF" w:rsidR="008B5D4F" w:rsidRDefault="008B5D4F" w:rsidP="00C71DB1">
      <w:pPr>
        <w:pStyle w:val="ab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eastAsia="Times New Roman" w:cs="Times New Roman"/>
          <w:bCs/>
          <w:color w:val="000000"/>
          <w:spacing w:val="-1"/>
          <w:szCs w:val="24"/>
          <w:lang w:eastAsia="ru-RU"/>
        </w:rPr>
      </w:pPr>
      <w:r w:rsidRPr="008B5D4F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сортировка по ассортименту</w:t>
      </w: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,</w:t>
      </w:r>
    </w:p>
    <w:p w14:paraId="77DD04F5" w14:textId="0765A8A5" w:rsidR="008B5D4F" w:rsidRPr="008B5D4F" w:rsidRDefault="008B5D4F" w:rsidP="00C71DB1">
      <w:pPr>
        <w:pStyle w:val="ab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eastAsia="Times New Roman" w:cs="Times New Roman"/>
          <w:bCs/>
          <w:color w:val="000000"/>
          <w:spacing w:val="-1"/>
          <w:szCs w:val="24"/>
          <w:lang w:eastAsia="ru-RU"/>
        </w:rPr>
      </w:pPr>
      <w:r w:rsidRPr="008B5D4F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при</w:t>
      </w: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ё</w:t>
      </w:r>
      <w:r w:rsidRPr="008B5D4F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м белья</w:t>
      </w: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.</w:t>
      </w:r>
    </w:p>
    <w:p w14:paraId="470C151F" w14:textId="1BDFB087" w:rsidR="008B5D4F" w:rsidRPr="008B5D4F" w:rsidRDefault="008B5D4F" w:rsidP="00C71DB1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eastAsia="Times New Roman" w:cs="Times New Roman"/>
          <w:bCs/>
          <w:color w:val="000000"/>
          <w:spacing w:val="-1"/>
          <w:szCs w:val="24"/>
          <w:lang w:eastAsia="ru-RU"/>
        </w:rPr>
      </w:pPr>
      <w:r w:rsidRPr="008B5D4F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Транспортировка белья на место стирки и обработки.</w:t>
      </w:r>
    </w:p>
    <w:p w14:paraId="359322F3" w14:textId="6015DB90" w:rsidR="008B5D4F" w:rsidRDefault="008B5D4F" w:rsidP="00C71DB1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eastAsia="Times New Roman" w:cs="Times New Roman"/>
          <w:bCs/>
          <w:color w:val="000000"/>
          <w:spacing w:val="-1"/>
          <w:szCs w:val="24"/>
          <w:lang w:eastAsia="ru-RU"/>
        </w:rPr>
      </w:pPr>
      <w:r w:rsidRPr="008B5D4F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Стирка и обработка белья на территории Исполнителя</w:t>
      </w: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, в том числе:</w:t>
      </w:r>
    </w:p>
    <w:p w14:paraId="0FC2354E" w14:textId="367625A8" w:rsidR="008B5D4F" w:rsidRPr="008B5D4F" w:rsidRDefault="008B5D4F" w:rsidP="00C71DB1">
      <w:pPr>
        <w:pStyle w:val="ab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eastAsia="Times New Roman" w:cs="Times New Roman"/>
          <w:bCs/>
          <w:color w:val="000000"/>
          <w:spacing w:val="-1"/>
          <w:szCs w:val="24"/>
          <w:lang w:eastAsia="ru-RU"/>
        </w:rPr>
      </w:pPr>
      <w:r w:rsidRPr="008B5D4F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стирка</w:t>
      </w: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 xml:space="preserve"> с </w:t>
      </w:r>
      <w:r w:rsidRPr="008B5D4F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использование</w:t>
      </w: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м</w:t>
      </w:r>
      <w:r w:rsidRPr="008B5D4F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 xml:space="preserve"> профессиональных жидких моющих средств</w:t>
      </w: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,</w:t>
      </w:r>
    </w:p>
    <w:p w14:paraId="2883B320" w14:textId="36B45E3F" w:rsidR="008B5D4F" w:rsidRPr="008B5D4F" w:rsidRDefault="008B5D4F" w:rsidP="00C71DB1">
      <w:pPr>
        <w:pStyle w:val="ab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eastAsia="Times New Roman" w:cs="Times New Roman"/>
          <w:bCs/>
          <w:color w:val="000000"/>
          <w:spacing w:val="-1"/>
          <w:szCs w:val="24"/>
          <w:lang w:eastAsia="ru-RU"/>
        </w:rPr>
      </w:pP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сушка,</w:t>
      </w:r>
    </w:p>
    <w:p w14:paraId="4B227E0F" w14:textId="5D5C9545" w:rsidR="008B5D4F" w:rsidRPr="008B5D4F" w:rsidRDefault="008B5D4F" w:rsidP="00C71DB1">
      <w:pPr>
        <w:pStyle w:val="ab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eastAsia="Times New Roman" w:cs="Times New Roman"/>
          <w:bCs/>
          <w:color w:val="000000"/>
          <w:spacing w:val="-1"/>
          <w:szCs w:val="24"/>
          <w:lang w:eastAsia="ru-RU"/>
        </w:rPr>
      </w:pP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ароматизация,</w:t>
      </w:r>
    </w:p>
    <w:p w14:paraId="230906D3" w14:textId="3C73B600" w:rsidR="008B5D4F" w:rsidRPr="008B5D4F" w:rsidRDefault="008B5D4F" w:rsidP="00C71DB1">
      <w:pPr>
        <w:pStyle w:val="ab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eastAsia="Times New Roman" w:cs="Times New Roman"/>
          <w:bCs/>
          <w:color w:val="000000"/>
          <w:spacing w:val="-1"/>
          <w:szCs w:val="24"/>
          <w:lang w:eastAsia="ru-RU"/>
        </w:rPr>
      </w:pPr>
      <w:r w:rsidRPr="008B5D4F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мелкий ремон</w:t>
      </w: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т,</w:t>
      </w:r>
    </w:p>
    <w:p w14:paraId="054AE6C9" w14:textId="023AC7D4" w:rsidR="008B5D4F" w:rsidRPr="008B5D4F" w:rsidRDefault="008B5D4F" w:rsidP="00C71DB1">
      <w:pPr>
        <w:pStyle w:val="ab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eastAsia="Times New Roman" w:cs="Times New Roman"/>
          <w:bCs/>
          <w:color w:val="000000"/>
          <w:spacing w:val="-1"/>
          <w:szCs w:val="24"/>
          <w:lang w:eastAsia="ru-RU"/>
        </w:rPr>
      </w:pPr>
      <w:r w:rsidRPr="008B5D4F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 xml:space="preserve">упаковка больших полотенец по 20 шт. в пакеты «маечки», маленьких </w:t>
      </w: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– по 40 шт.</w:t>
      </w:r>
    </w:p>
    <w:p w14:paraId="58E5AB22" w14:textId="3CEF5C62" w:rsidR="008B5D4F" w:rsidRDefault="008B5D4F" w:rsidP="00C71DB1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eastAsia="Times New Roman" w:cs="Times New Roman"/>
          <w:bCs/>
          <w:color w:val="000000"/>
          <w:spacing w:val="-1"/>
          <w:szCs w:val="24"/>
          <w:lang w:eastAsia="ru-RU"/>
        </w:rPr>
      </w:pPr>
      <w:r w:rsidRPr="008B5D4F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Доставка чистого белья по месту нахождения Заказчика.</w:t>
      </w:r>
    </w:p>
    <w:p w14:paraId="3A905836" w14:textId="77777777" w:rsidR="00C71DB1" w:rsidRPr="00C71DB1" w:rsidRDefault="00C71DB1" w:rsidP="00C71DB1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color w:val="000000"/>
          <w:spacing w:val="-1"/>
          <w:szCs w:val="24"/>
          <w:lang w:eastAsia="ru-RU"/>
        </w:rPr>
      </w:pPr>
    </w:p>
    <w:p w14:paraId="23B61732" w14:textId="4EB5F00A" w:rsidR="008B5D4F" w:rsidRDefault="008B5D4F" w:rsidP="00C71DB1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  <w:t>2. Условия оказания услуг</w:t>
      </w:r>
    </w:p>
    <w:p w14:paraId="4DE1D1DB" w14:textId="77777777" w:rsidR="00656EAE" w:rsidRPr="00656EAE" w:rsidRDefault="00656EAE" w:rsidP="00656EAE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</w:pPr>
      <w:r w:rsidRPr="00656EAE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Стирка белья осуществляется в течение 24 часов с момента передачи в стирку. Сроки оказания услуг по стирке белья могут быть изменены только по согласованию Сторон.</w:t>
      </w:r>
    </w:p>
    <w:p w14:paraId="0E1A5AAF" w14:textId="77777777" w:rsidR="00EE0245" w:rsidRPr="00EE0245" w:rsidRDefault="00EE0245" w:rsidP="00656EAE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</w:pP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lastRenderedPageBreak/>
        <w:t>Условия оплаты: не позднее 10 числа месяца, следующего за месяцем фактического оказания услуг, на основании Счета, выставленного Исполнителем с предоставлением ежемесячного Акта выполненных работ и Счета-фактуры.</w:t>
      </w:r>
    </w:p>
    <w:p w14:paraId="2CA2B44C" w14:textId="2415A712" w:rsidR="00656EAE" w:rsidRPr="00656EAE" w:rsidRDefault="00656EAE" w:rsidP="00656EAE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</w:pPr>
      <w:r w:rsidRPr="00656EAE">
        <w:rPr>
          <w:rFonts w:eastAsia="Times New Roman" w:cs="Times New Roman"/>
          <w:color w:val="000000"/>
          <w:szCs w:val="24"/>
          <w:lang w:eastAsia="ru-RU"/>
        </w:rPr>
        <w:t>Договор вступает в силу с даты подписания договора и действует сроком один год.</w:t>
      </w:r>
    </w:p>
    <w:p w14:paraId="0BBA5C89" w14:textId="16C89EB5" w:rsidR="008B5D4F" w:rsidRDefault="008B5D4F" w:rsidP="00C71DB1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  <w:t>2.1. График оказания услуг:</w:t>
      </w:r>
    </w:p>
    <w:p w14:paraId="09F8AE33" w14:textId="115696EA" w:rsidR="00656EAE" w:rsidRDefault="00656EAE" w:rsidP="00656EAE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eastAsia="Times New Roman" w:cs="Times New Roman"/>
          <w:bCs/>
          <w:color w:val="000000"/>
          <w:spacing w:val="-1"/>
          <w:szCs w:val="24"/>
          <w:lang w:eastAsia="ru-RU"/>
        </w:rPr>
      </w:pPr>
      <w:r w:rsidRPr="00656EAE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Сдача в стирку грязного белья</w:t>
      </w: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 xml:space="preserve"> производится</w:t>
      </w:r>
      <w:r w:rsidRPr="00656EAE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 xml:space="preserve"> с 7-00 до 8-00 ежедневно включая выходные и праздничные дни.</w:t>
      </w:r>
    </w:p>
    <w:p w14:paraId="2FFEDB61" w14:textId="23A4B9B3" w:rsidR="00656EAE" w:rsidRPr="00656EAE" w:rsidRDefault="00656EAE" w:rsidP="00656EAE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eastAsia="Times New Roman" w:cs="Times New Roman"/>
          <w:bCs/>
          <w:color w:val="000000"/>
          <w:spacing w:val="-1"/>
          <w:szCs w:val="24"/>
          <w:lang w:eastAsia="ru-RU"/>
        </w:rPr>
      </w:pPr>
      <w:r w:rsidRPr="00656EAE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При</w:t>
      </w: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ё</w:t>
      </w:r>
      <w:r w:rsidRPr="00656EAE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м чистого белья - с 7</w:t>
      </w: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-</w:t>
      </w:r>
      <w:r w:rsidRPr="00656EAE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00 до 8</w:t>
      </w: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-</w:t>
      </w:r>
      <w:r w:rsidRPr="00656EAE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00 следующего дня за дн</w:t>
      </w:r>
      <w:r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ё</w:t>
      </w:r>
      <w:r w:rsidRPr="00656EAE">
        <w:rPr>
          <w:rFonts w:eastAsia="Times New Roman" w:cs="Times New Roman"/>
          <w:bCs/>
          <w:color w:val="000000"/>
          <w:spacing w:val="-1"/>
          <w:szCs w:val="24"/>
          <w:lang w:eastAsia="ru-RU"/>
        </w:rPr>
        <w:t>м сдачи грязного белья. Стирка белья осуществляется в течение 24 часов с момента передачи в стирку. Сроки оказания услуг по стирке белья могут быть изменены только по согласованию Сторон.</w:t>
      </w:r>
    </w:p>
    <w:p w14:paraId="243F7DE5" w14:textId="77777777" w:rsidR="00656EAE" w:rsidRDefault="00656EAE" w:rsidP="00C71DB1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</w:pPr>
    </w:p>
    <w:p w14:paraId="6997EADC" w14:textId="465890C0" w:rsidR="008B5D4F" w:rsidRDefault="008B5D4F" w:rsidP="00C71DB1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  <w:t>3. Номенклатура изделий</w:t>
      </w:r>
    </w:p>
    <w:p w14:paraId="634E7A45" w14:textId="65FD6D57" w:rsidR="00656EAE" w:rsidRPr="00EE0245" w:rsidRDefault="00EE0245" w:rsidP="00EE0245">
      <w:pPr>
        <w:rPr>
          <w:b/>
          <w:color w:val="000000"/>
          <w:spacing w:val="-1"/>
          <w:szCs w:val="24"/>
        </w:rPr>
      </w:pPr>
      <w:r w:rsidRPr="00EE0245">
        <w:rPr>
          <w:b/>
          <w:color w:val="000000"/>
          <w:spacing w:val="-1"/>
          <w:szCs w:val="24"/>
        </w:rPr>
        <w:t xml:space="preserve">3.1. </w:t>
      </w:r>
      <w:r w:rsidR="00656EAE" w:rsidRPr="00EE0245">
        <w:rPr>
          <w:b/>
          <w:color w:val="000000"/>
          <w:spacing w:val="-1"/>
          <w:szCs w:val="24"/>
        </w:rPr>
        <w:t>Перечень изделий фитнес:</w:t>
      </w:r>
    </w:p>
    <w:tbl>
      <w:tblPr>
        <w:tblStyle w:val="16"/>
        <w:tblW w:w="9663" w:type="dxa"/>
        <w:tblLook w:val="04A0" w:firstRow="1" w:lastRow="0" w:firstColumn="1" w:lastColumn="0" w:noHBand="0" w:noVBand="1"/>
      </w:tblPr>
      <w:tblGrid>
        <w:gridCol w:w="704"/>
        <w:gridCol w:w="6237"/>
        <w:gridCol w:w="2722"/>
      </w:tblGrid>
      <w:tr w:rsidR="00656EAE" w:rsidRPr="0037402F" w14:paraId="3E1F424A" w14:textId="77777777" w:rsidTr="00EE0245">
        <w:tc>
          <w:tcPr>
            <w:tcW w:w="704" w:type="dxa"/>
            <w:shd w:val="clear" w:color="auto" w:fill="E2EFD9" w:themeFill="accent6" w:themeFillTint="33"/>
          </w:tcPr>
          <w:p w14:paraId="54B59B1B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№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560C462E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 xml:space="preserve">Наименование </w:t>
            </w:r>
          </w:p>
        </w:tc>
        <w:tc>
          <w:tcPr>
            <w:tcW w:w="2722" w:type="dxa"/>
            <w:shd w:val="clear" w:color="auto" w:fill="E2EFD9" w:themeFill="accent6" w:themeFillTint="33"/>
          </w:tcPr>
          <w:p w14:paraId="3A7F3BA0" w14:textId="3BF125E2" w:rsidR="00656EAE" w:rsidRPr="0037402F" w:rsidRDefault="00656EAE" w:rsidP="00EE0245">
            <w:pPr>
              <w:rPr>
                <w:szCs w:val="24"/>
              </w:rPr>
            </w:pPr>
            <w:r w:rsidRPr="0037402F">
              <w:rPr>
                <w:szCs w:val="24"/>
              </w:rPr>
              <w:t xml:space="preserve">Сухой </w:t>
            </w:r>
            <w:r>
              <w:rPr>
                <w:szCs w:val="24"/>
              </w:rPr>
              <w:t>в</w:t>
            </w:r>
            <w:r w:rsidRPr="0037402F">
              <w:rPr>
                <w:szCs w:val="24"/>
              </w:rPr>
              <w:t>ес</w:t>
            </w:r>
            <w:r>
              <w:rPr>
                <w:szCs w:val="24"/>
              </w:rPr>
              <w:t>,</w:t>
            </w:r>
            <w:r w:rsidR="00EE0245">
              <w:rPr>
                <w:szCs w:val="24"/>
              </w:rPr>
              <w:t xml:space="preserve"> </w:t>
            </w:r>
            <w:r>
              <w:rPr>
                <w:szCs w:val="24"/>
              </w:rPr>
              <w:t>к</w:t>
            </w:r>
            <w:r w:rsidRPr="0037402F">
              <w:rPr>
                <w:szCs w:val="24"/>
              </w:rPr>
              <w:t>г</w:t>
            </w:r>
            <w:r>
              <w:rPr>
                <w:szCs w:val="24"/>
              </w:rPr>
              <w:t>/шт.</w:t>
            </w:r>
          </w:p>
        </w:tc>
      </w:tr>
      <w:tr w:rsidR="00656EAE" w:rsidRPr="0037402F" w14:paraId="3283C908" w14:textId="77777777" w:rsidTr="00EE0245">
        <w:tc>
          <w:tcPr>
            <w:tcW w:w="704" w:type="dxa"/>
          </w:tcPr>
          <w:p w14:paraId="503EF091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1.</w:t>
            </w:r>
          </w:p>
        </w:tc>
        <w:tc>
          <w:tcPr>
            <w:tcW w:w="6237" w:type="dxa"/>
          </w:tcPr>
          <w:p w14:paraId="199FC2CB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 xml:space="preserve">Полотенце банное 140*70 </w:t>
            </w:r>
          </w:p>
        </w:tc>
        <w:tc>
          <w:tcPr>
            <w:tcW w:w="2722" w:type="dxa"/>
          </w:tcPr>
          <w:p w14:paraId="2100B09A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0,48</w:t>
            </w:r>
          </w:p>
        </w:tc>
      </w:tr>
      <w:tr w:rsidR="00656EAE" w:rsidRPr="0037402F" w14:paraId="35CF35A9" w14:textId="77777777" w:rsidTr="00EE0245">
        <w:tc>
          <w:tcPr>
            <w:tcW w:w="704" w:type="dxa"/>
          </w:tcPr>
          <w:p w14:paraId="04C3FD85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2.</w:t>
            </w:r>
          </w:p>
        </w:tc>
        <w:tc>
          <w:tcPr>
            <w:tcW w:w="6237" w:type="dxa"/>
          </w:tcPr>
          <w:p w14:paraId="6DE180F9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Полотенце личное 100*50</w:t>
            </w:r>
          </w:p>
        </w:tc>
        <w:tc>
          <w:tcPr>
            <w:tcW w:w="2722" w:type="dxa"/>
          </w:tcPr>
          <w:p w14:paraId="7F1DD05B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0,23</w:t>
            </w:r>
          </w:p>
        </w:tc>
      </w:tr>
      <w:tr w:rsidR="00656EAE" w:rsidRPr="0037402F" w14:paraId="15645969" w14:textId="77777777" w:rsidTr="00EE0245">
        <w:tc>
          <w:tcPr>
            <w:tcW w:w="704" w:type="dxa"/>
          </w:tcPr>
          <w:p w14:paraId="694A5EF2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3.</w:t>
            </w:r>
          </w:p>
        </w:tc>
        <w:tc>
          <w:tcPr>
            <w:tcW w:w="6237" w:type="dxa"/>
          </w:tcPr>
          <w:p w14:paraId="65295FD9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Халат махровый</w:t>
            </w:r>
          </w:p>
        </w:tc>
        <w:tc>
          <w:tcPr>
            <w:tcW w:w="2722" w:type="dxa"/>
          </w:tcPr>
          <w:p w14:paraId="7F4F0449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1,30</w:t>
            </w:r>
          </w:p>
        </w:tc>
      </w:tr>
      <w:tr w:rsidR="00656EAE" w:rsidRPr="0037402F" w14:paraId="5E91F017" w14:textId="77777777" w:rsidTr="00EE0245">
        <w:tc>
          <w:tcPr>
            <w:tcW w:w="704" w:type="dxa"/>
          </w:tcPr>
          <w:p w14:paraId="45C6D268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4.</w:t>
            </w:r>
          </w:p>
        </w:tc>
        <w:tc>
          <w:tcPr>
            <w:tcW w:w="6237" w:type="dxa"/>
          </w:tcPr>
          <w:p w14:paraId="7782C1A2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Пояс</w:t>
            </w:r>
          </w:p>
        </w:tc>
        <w:tc>
          <w:tcPr>
            <w:tcW w:w="2722" w:type="dxa"/>
          </w:tcPr>
          <w:p w14:paraId="6E4B6C98" w14:textId="77777777" w:rsidR="00656EAE" w:rsidRPr="0037402F" w:rsidRDefault="00656EAE" w:rsidP="00D14B64">
            <w:pPr>
              <w:rPr>
                <w:szCs w:val="24"/>
              </w:rPr>
            </w:pPr>
          </w:p>
        </w:tc>
      </w:tr>
      <w:tr w:rsidR="00656EAE" w:rsidRPr="0037402F" w14:paraId="2D9CD0DF" w14:textId="77777777" w:rsidTr="00EE0245">
        <w:tc>
          <w:tcPr>
            <w:tcW w:w="704" w:type="dxa"/>
          </w:tcPr>
          <w:p w14:paraId="1FB47959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5.</w:t>
            </w:r>
          </w:p>
        </w:tc>
        <w:tc>
          <w:tcPr>
            <w:tcW w:w="6237" w:type="dxa"/>
          </w:tcPr>
          <w:p w14:paraId="69A020C0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Простыня махровая 200*80</w:t>
            </w:r>
          </w:p>
        </w:tc>
        <w:tc>
          <w:tcPr>
            <w:tcW w:w="2722" w:type="dxa"/>
          </w:tcPr>
          <w:p w14:paraId="3F154249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0,70</w:t>
            </w:r>
          </w:p>
        </w:tc>
      </w:tr>
      <w:tr w:rsidR="00656EAE" w:rsidRPr="0037402F" w14:paraId="1CBE206F" w14:textId="77777777" w:rsidTr="00EE0245">
        <w:tc>
          <w:tcPr>
            <w:tcW w:w="704" w:type="dxa"/>
          </w:tcPr>
          <w:p w14:paraId="7405D97E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6.</w:t>
            </w:r>
          </w:p>
        </w:tc>
        <w:tc>
          <w:tcPr>
            <w:tcW w:w="6237" w:type="dxa"/>
          </w:tcPr>
          <w:p w14:paraId="1F75B8DA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Салфетка махровая 30*30</w:t>
            </w:r>
          </w:p>
        </w:tc>
        <w:tc>
          <w:tcPr>
            <w:tcW w:w="2722" w:type="dxa"/>
          </w:tcPr>
          <w:p w14:paraId="02414343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0,13</w:t>
            </w:r>
          </w:p>
        </w:tc>
      </w:tr>
      <w:tr w:rsidR="00656EAE" w:rsidRPr="0037402F" w14:paraId="6E56C6F4" w14:textId="77777777" w:rsidTr="00EE0245">
        <w:tc>
          <w:tcPr>
            <w:tcW w:w="704" w:type="dxa"/>
          </w:tcPr>
          <w:p w14:paraId="44EEF38E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7.</w:t>
            </w:r>
          </w:p>
        </w:tc>
        <w:tc>
          <w:tcPr>
            <w:tcW w:w="6237" w:type="dxa"/>
          </w:tcPr>
          <w:p w14:paraId="1E026608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Куртка</w:t>
            </w:r>
          </w:p>
        </w:tc>
        <w:tc>
          <w:tcPr>
            <w:tcW w:w="2722" w:type="dxa"/>
          </w:tcPr>
          <w:p w14:paraId="5D10F368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0.18</w:t>
            </w:r>
          </w:p>
        </w:tc>
      </w:tr>
      <w:tr w:rsidR="00656EAE" w:rsidRPr="0037402F" w14:paraId="48F0C5F2" w14:textId="77777777" w:rsidTr="00EE0245">
        <w:tc>
          <w:tcPr>
            <w:tcW w:w="704" w:type="dxa"/>
          </w:tcPr>
          <w:p w14:paraId="121B673E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8.</w:t>
            </w:r>
          </w:p>
        </w:tc>
        <w:tc>
          <w:tcPr>
            <w:tcW w:w="6237" w:type="dxa"/>
          </w:tcPr>
          <w:p w14:paraId="40547EE1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Брюки</w:t>
            </w:r>
          </w:p>
        </w:tc>
        <w:tc>
          <w:tcPr>
            <w:tcW w:w="2722" w:type="dxa"/>
          </w:tcPr>
          <w:p w14:paraId="049450EA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0.18</w:t>
            </w:r>
          </w:p>
        </w:tc>
      </w:tr>
      <w:tr w:rsidR="00656EAE" w:rsidRPr="0037402F" w14:paraId="7A0C7658" w14:textId="77777777" w:rsidTr="00EE0245">
        <w:tc>
          <w:tcPr>
            <w:tcW w:w="704" w:type="dxa"/>
          </w:tcPr>
          <w:p w14:paraId="57E6C3CF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9.</w:t>
            </w:r>
          </w:p>
        </w:tc>
        <w:tc>
          <w:tcPr>
            <w:tcW w:w="6237" w:type="dxa"/>
          </w:tcPr>
          <w:p w14:paraId="4AF2AF72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 xml:space="preserve">Халат х/б медицинский </w:t>
            </w:r>
          </w:p>
        </w:tc>
        <w:tc>
          <w:tcPr>
            <w:tcW w:w="2722" w:type="dxa"/>
          </w:tcPr>
          <w:p w14:paraId="5B417AAF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0.40</w:t>
            </w:r>
          </w:p>
        </w:tc>
      </w:tr>
      <w:tr w:rsidR="00656EAE" w:rsidRPr="0037402F" w14:paraId="6D7EE1A1" w14:textId="77777777" w:rsidTr="00EE0245">
        <w:tc>
          <w:tcPr>
            <w:tcW w:w="704" w:type="dxa"/>
          </w:tcPr>
          <w:p w14:paraId="4B2507F4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10.</w:t>
            </w:r>
          </w:p>
        </w:tc>
        <w:tc>
          <w:tcPr>
            <w:tcW w:w="6237" w:type="dxa"/>
          </w:tcPr>
          <w:p w14:paraId="66AEEA63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 xml:space="preserve">Майка </w:t>
            </w:r>
          </w:p>
        </w:tc>
        <w:tc>
          <w:tcPr>
            <w:tcW w:w="2722" w:type="dxa"/>
          </w:tcPr>
          <w:p w14:paraId="5F62D47E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0.20</w:t>
            </w:r>
          </w:p>
        </w:tc>
      </w:tr>
      <w:tr w:rsidR="00656EAE" w:rsidRPr="0037402F" w14:paraId="3F44DA8C" w14:textId="77777777" w:rsidTr="00EE0245">
        <w:trPr>
          <w:trHeight w:val="184"/>
        </w:trPr>
        <w:tc>
          <w:tcPr>
            <w:tcW w:w="704" w:type="dxa"/>
          </w:tcPr>
          <w:p w14:paraId="37A2C0FE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11</w:t>
            </w:r>
          </w:p>
        </w:tc>
        <w:tc>
          <w:tcPr>
            <w:tcW w:w="6237" w:type="dxa"/>
          </w:tcPr>
          <w:p w14:paraId="79D2B280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 xml:space="preserve">Коврик для ног </w:t>
            </w:r>
          </w:p>
        </w:tc>
        <w:tc>
          <w:tcPr>
            <w:tcW w:w="2722" w:type="dxa"/>
          </w:tcPr>
          <w:p w14:paraId="2316DDB9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0,24</w:t>
            </w:r>
          </w:p>
        </w:tc>
      </w:tr>
    </w:tbl>
    <w:p w14:paraId="24CDE87C" w14:textId="30AA7B55" w:rsidR="00656EAE" w:rsidRPr="00EE0245" w:rsidRDefault="00EE0245" w:rsidP="00EE0245">
      <w:pPr>
        <w:rPr>
          <w:b/>
          <w:color w:val="000000"/>
          <w:spacing w:val="-1"/>
          <w:szCs w:val="24"/>
        </w:rPr>
      </w:pPr>
      <w:r w:rsidRPr="00EE0245">
        <w:rPr>
          <w:b/>
          <w:color w:val="000000"/>
          <w:spacing w:val="-1"/>
          <w:szCs w:val="24"/>
        </w:rPr>
        <w:t xml:space="preserve">3.2. </w:t>
      </w:r>
      <w:r w:rsidR="00656EAE" w:rsidRPr="00EE0245">
        <w:rPr>
          <w:b/>
          <w:color w:val="000000"/>
          <w:spacing w:val="-1"/>
          <w:szCs w:val="24"/>
        </w:rPr>
        <w:t xml:space="preserve">Перечень изделий </w:t>
      </w:r>
      <w:r w:rsidR="00656EAE" w:rsidRPr="00EE0245">
        <w:rPr>
          <w:b/>
          <w:color w:val="000000"/>
          <w:spacing w:val="-1"/>
          <w:szCs w:val="24"/>
          <w:lang w:val="en-US"/>
        </w:rPr>
        <w:t>VIP</w:t>
      </w:r>
      <w:r w:rsidR="00656EAE" w:rsidRPr="00EE0245">
        <w:rPr>
          <w:b/>
          <w:color w:val="000000"/>
          <w:spacing w:val="-1"/>
          <w:szCs w:val="24"/>
        </w:rPr>
        <w:t>:</w:t>
      </w:r>
    </w:p>
    <w:tbl>
      <w:tblPr>
        <w:tblStyle w:val="23"/>
        <w:tblW w:w="9634" w:type="dxa"/>
        <w:tblLook w:val="04A0" w:firstRow="1" w:lastRow="0" w:firstColumn="1" w:lastColumn="0" w:noHBand="0" w:noVBand="1"/>
      </w:tblPr>
      <w:tblGrid>
        <w:gridCol w:w="704"/>
        <w:gridCol w:w="6237"/>
        <w:gridCol w:w="2693"/>
      </w:tblGrid>
      <w:tr w:rsidR="00656EAE" w:rsidRPr="0037402F" w14:paraId="5F446C00" w14:textId="77777777" w:rsidTr="00EE0245">
        <w:tc>
          <w:tcPr>
            <w:tcW w:w="704" w:type="dxa"/>
            <w:shd w:val="clear" w:color="auto" w:fill="E2EFD9" w:themeFill="accent6" w:themeFillTint="33"/>
          </w:tcPr>
          <w:p w14:paraId="0A5CA3C8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№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1F03F51E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0F34255" w14:textId="1D98BB9F" w:rsidR="00656EAE" w:rsidRPr="0037402F" w:rsidRDefault="00656EAE" w:rsidP="00EE0245">
            <w:pPr>
              <w:rPr>
                <w:szCs w:val="24"/>
              </w:rPr>
            </w:pPr>
            <w:r w:rsidRPr="0037402F">
              <w:rPr>
                <w:szCs w:val="24"/>
              </w:rPr>
              <w:t xml:space="preserve">Сухой </w:t>
            </w:r>
            <w:r>
              <w:rPr>
                <w:szCs w:val="24"/>
              </w:rPr>
              <w:t>в</w:t>
            </w:r>
            <w:r w:rsidRPr="0037402F">
              <w:rPr>
                <w:szCs w:val="24"/>
              </w:rPr>
              <w:t>ес</w:t>
            </w:r>
            <w:r>
              <w:rPr>
                <w:szCs w:val="24"/>
              </w:rPr>
              <w:t>,</w:t>
            </w:r>
            <w:r w:rsidR="00EE0245">
              <w:rPr>
                <w:szCs w:val="24"/>
              </w:rPr>
              <w:t xml:space="preserve"> </w:t>
            </w:r>
            <w:r>
              <w:rPr>
                <w:szCs w:val="24"/>
              </w:rPr>
              <w:t>к</w:t>
            </w:r>
            <w:r w:rsidRPr="0037402F">
              <w:rPr>
                <w:szCs w:val="24"/>
              </w:rPr>
              <w:t>г</w:t>
            </w:r>
            <w:r>
              <w:rPr>
                <w:szCs w:val="24"/>
              </w:rPr>
              <w:t>/шт.</w:t>
            </w:r>
          </w:p>
        </w:tc>
      </w:tr>
      <w:tr w:rsidR="00656EAE" w:rsidRPr="0037402F" w14:paraId="00AC421D" w14:textId="77777777" w:rsidTr="00EE0245">
        <w:tc>
          <w:tcPr>
            <w:tcW w:w="704" w:type="dxa"/>
          </w:tcPr>
          <w:p w14:paraId="5EF033E2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1.</w:t>
            </w:r>
          </w:p>
        </w:tc>
        <w:tc>
          <w:tcPr>
            <w:tcW w:w="6237" w:type="dxa"/>
          </w:tcPr>
          <w:p w14:paraId="400356EB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Полотенце личное 100*50</w:t>
            </w:r>
          </w:p>
        </w:tc>
        <w:tc>
          <w:tcPr>
            <w:tcW w:w="2693" w:type="dxa"/>
          </w:tcPr>
          <w:p w14:paraId="5B2A4BD6" w14:textId="77777777" w:rsidR="00656EAE" w:rsidRPr="00EE0245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0.</w:t>
            </w:r>
            <w:r w:rsidRPr="00EE0245">
              <w:rPr>
                <w:szCs w:val="24"/>
              </w:rPr>
              <w:t>23</w:t>
            </w:r>
          </w:p>
        </w:tc>
      </w:tr>
      <w:tr w:rsidR="00656EAE" w:rsidRPr="0037402F" w14:paraId="2A2ABB2A" w14:textId="77777777" w:rsidTr="00EE0245">
        <w:tc>
          <w:tcPr>
            <w:tcW w:w="704" w:type="dxa"/>
          </w:tcPr>
          <w:p w14:paraId="6B70FF31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2.</w:t>
            </w:r>
          </w:p>
        </w:tc>
        <w:tc>
          <w:tcPr>
            <w:tcW w:w="6237" w:type="dxa"/>
          </w:tcPr>
          <w:p w14:paraId="68FADE88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Простыня махровая 200*80</w:t>
            </w:r>
          </w:p>
        </w:tc>
        <w:tc>
          <w:tcPr>
            <w:tcW w:w="2693" w:type="dxa"/>
          </w:tcPr>
          <w:p w14:paraId="7B37E3CA" w14:textId="77777777" w:rsidR="00656EAE" w:rsidRPr="00EE0245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0.</w:t>
            </w:r>
            <w:r w:rsidRPr="00EE0245">
              <w:rPr>
                <w:szCs w:val="24"/>
              </w:rPr>
              <w:t>70</w:t>
            </w:r>
          </w:p>
        </w:tc>
      </w:tr>
      <w:tr w:rsidR="00656EAE" w:rsidRPr="0037402F" w14:paraId="2EE8A339" w14:textId="77777777" w:rsidTr="00EE0245">
        <w:tc>
          <w:tcPr>
            <w:tcW w:w="704" w:type="dxa"/>
          </w:tcPr>
          <w:p w14:paraId="445AFA9F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3.</w:t>
            </w:r>
          </w:p>
        </w:tc>
        <w:tc>
          <w:tcPr>
            <w:tcW w:w="6237" w:type="dxa"/>
          </w:tcPr>
          <w:p w14:paraId="714D80B9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Халат махровый</w:t>
            </w:r>
          </w:p>
        </w:tc>
        <w:tc>
          <w:tcPr>
            <w:tcW w:w="2693" w:type="dxa"/>
          </w:tcPr>
          <w:p w14:paraId="455026AD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1.30</w:t>
            </w:r>
          </w:p>
        </w:tc>
      </w:tr>
      <w:tr w:rsidR="00656EAE" w:rsidRPr="0037402F" w14:paraId="73EBB7F8" w14:textId="77777777" w:rsidTr="00EE0245">
        <w:tc>
          <w:tcPr>
            <w:tcW w:w="704" w:type="dxa"/>
          </w:tcPr>
          <w:p w14:paraId="2DCA9C86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4.</w:t>
            </w:r>
          </w:p>
        </w:tc>
        <w:tc>
          <w:tcPr>
            <w:tcW w:w="6237" w:type="dxa"/>
          </w:tcPr>
          <w:p w14:paraId="50E379D9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Пояс</w:t>
            </w:r>
          </w:p>
        </w:tc>
        <w:tc>
          <w:tcPr>
            <w:tcW w:w="2693" w:type="dxa"/>
          </w:tcPr>
          <w:p w14:paraId="41C66A60" w14:textId="77777777" w:rsidR="00656EAE" w:rsidRPr="0037402F" w:rsidRDefault="00656EAE" w:rsidP="00D14B64">
            <w:pPr>
              <w:rPr>
                <w:szCs w:val="24"/>
              </w:rPr>
            </w:pPr>
          </w:p>
        </w:tc>
      </w:tr>
      <w:tr w:rsidR="00656EAE" w:rsidRPr="0037402F" w14:paraId="235AEC0B" w14:textId="77777777" w:rsidTr="00EE0245">
        <w:tc>
          <w:tcPr>
            <w:tcW w:w="704" w:type="dxa"/>
          </w:tcPr>
          <w:p w14:paraId="34FD8FCB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5.</w:t>
            </w:r>
          </w:p>
        </w:tc>
        <w:tc>
          <w:tcPr>
            <w:tcW w:w="6237" w:type="dxa"/>
          </w:tcPr>
          <w:p w14:paraId="7E822B65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Чалма для сауны</w:t>
            </w:r>
          </w:p>
        </w:tc>
        <w:tc>
          <w:tcPr>
            <w:tcW w:w="2693" w:type="dxa"/>
          </w:tcPr>
          <w:p w14:paraId="62C7BAEC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0.12</w:t>
            </w:r>
          </w:p>
        </w:tc>
      </w:tr>
      <w:tr w:rsidR="00656EAE" w:rsidRPr="0037402F" w14:paraId="3172E252" w14:textId="77777777" w:rsidTr="00EE0245">
        <w:tc>
          <w:tcPr>
            <w:tcW w:w="704" w:type="dxa"/>
          </w:tcPr>
          <w:p w14:paraId="721E2295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6.</w:t>
            </w:r>
          </w:p>
        </w:tc>
        <w:tc>
          <w:tcPr>
            <w:tcW w:w="6237" w:type="dxa"/>
          </w:tcPr>
          <w:p w14:paraId="09219E00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Полотенце вафельное 30*70</w:t>
            </w:r>
          </w:p>
        </w:tc>
        <w:tc>
          <w:tcPr>
            <w:tcW w:w="2693" w:type="dxa"/>
          </w:tcPr>
          <w:p w14:paraId="69B720D1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0.10</w:t>
            </w:r>
          </w:p>
        </w:tc>
      </w:tr>
      <w:tr w:rsidR="00656EAE" w:rsidRPr="0037402F" w14:paraId="34A5BFDB" w14:textId="77777777" w:rsidTr="00EE0245">
        <w:tc>
          <w:tcPr>
            <w:tcW w:w="704" w:type="dxa"/>
          </w:tcPr>
          <w:p w14:paraId="1F6128F3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7.</w:t>
            </w:r>
          </w:p>
        </w:tc>
        <w:tc>
          <w:tcPr>
            <w:tcW w:w="6237" w:type="dxa"/>
          </w:tcPr>
          <w:p w14:paraId="6D6CBEDA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Салфетка синяя, шелк</w:t>
            </w:r>
          </w:p>
        </w:tc>
        <w:tc>
          <w:tcPr>
            <w:tcW w:w="2693" w:type="dxa"/>
          </w:tcPr>
          <w:p w14:paraId="7FE2A375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0.05</w:t>
            </w:r>
          </w:p>
        </w:tc>
      </w:tr>
      <w:tr w:rsidR="00656EAE" w:rsidRPr="0037402F" w14:paraId="2575A37C" w14:textId="77777777" w:rsidTr="00EE0245">
        <w:tc>
          <w:tcPr>
            <w:tcW w:w="704" w:type="dxa"/>
          </w:tcPr>
          <w:p w14:paraId="55BE143E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8.</w:t>
            </w:r>
          </w:p>
        </w:tc>
        <w:tc>
          <w:tcPr>
            <w:tcW w:w="6237" w:type="dxa"/>
          </w:tcPr>
          <w:p w14:paraId="781B66A3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Салфетка синяя, х/б</w:t>
            </w:r>
          </w:p>
        </w:tc>
        <w:tc>
          <w:tcPr>
            <w:tcW w:w="2693" w:type="dxa"/>
          </w:tcPr>
          <w:p w14:paraId="4E3D6C6E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0.05</w:t>
            </w:r>
          </w:p>
        </w:tc>
      </w:tr>
      <w:tr w:rsidR="00656EAE" w:rsidRPr="0037402F" w14:paraId="77605D24" w14:textId="77777777" w:rsidTr="00EE0245">
        <w:tc>
          <w:tcPr>
            <w:tcW w:w="704" w:type="dxa"/>
          </w:tcPr>
          <w:p w14:paraId="2D0D98A0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9.</w:t>
            </w:r>
          </w:p>
        </w:tc>
        <w:tc>
          <w:tcPr>
            <w:tcW w:w="6237" w:type="dxa"/>
          </w:tcPr>
          <w:p w14:paraId="7DA4FE06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Салфетка белая, шелк</w:t>
            </w:r>
          </w:p>
        </w:tc>
        <w:tc>
          <w:tcPr>
            <w:tcW w:w="2693" w:type="dxa"/>
          </w:tcPr>
          <w:p w14:paraId="3DB22C75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0.05</w:t>
            </w:r>
          </w:p>
        </w:tc>
      </w:tr>
      <w:tr w:rsidR="00656EAE" w:rsidRPr="0037402F" w14:paraId="05761A93" w14:textId="77777777" w:rsidTr="00EE0245">
        <w:tc>
          <w:tcPr>
            <w:tcW w:w="704" w:type="dxa"/>
          </w:tcPr>
          <w:p w14:paraId="46E229B6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10.</w:t>
            </w:r>
          </w:p>
        </w:tc>
        <w:tc>
          <w:tcPr>
            <w:tcW w:w="6237" w:type="dxa"/>
          </w:tcPr>
          <w:p w14:paraId="6D66F9DD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Салфетка белая,</w:t>
            </w:r>
            <w:r>
              <w:rPr>
                <w:szCs w:val="24"/>
              </w:rPr>
              <w:t xml:space="preserve"> </w:t>
            </w:r>
            <w:r w:rsidRPr="0037402F">
              <w:rPr>
                <w:szCs w:val="24"/>
              </w:rPr>
              <w:t>х/б</w:t>
            </w:r>
          </w:p>
        </w:tc>
        <w:tc>
          <w:tcPr>
            <w:tcW w:w="2693" w:type="dxa"/>
          </w:tcPr>
          <w:p w14:paraId="228C8FD1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0.05</w:t>
            </w:r>
          </w:p>
        </w:tc>
      </w:tr>
      <w:tr w:rsidR="00656EAE" w:rsidRPr="0037402F" w14:paraId="43752C0D" w14:textId="77777777" w:rsidTr="00EE0245">
        <w:trPr>
          <w:trHeight w:val="184"/>
        </w:trPr>
        <w:tc>
          <w:tcPr>
            <w:tcW w:w="704" w:type="dxa"/>
          </w:tcPr>
          <w:p w14:paraId="1EE61E1F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11.</w:t>
            </w:r>
          </w:p>
        </w:tc>
        <w:tc>
          <w:tcPr>
            <w:tcW w:w="6237" w:type="dxa"/>
          </w:tcPr>
          <w:p w14:paraId="7D1E3EE2" w14:textId="77777777" w:rsidR="00656EAE" w:rsidRPr="0037402F" w:rsidRDefault="00656EAE" w:rsidP="00D14B64">
            <w:pPr>
              <w:rPr>
                <w:szCs w:val="24"/>
                <w:vertAlign w:val="superscript"/>
              </w:rPr>
            </w:pPr>
            <w:r w:rsidRPr="0037402F">
              <w:rPr>
                <w:szCs w:val="24"/>
              </w:rPr>
              <w:t>Скатерть синяя,</w:t>
            </w:r>
            <w:r>
              <w:rPr>
                <w:szCs w:val="24"/>
              </w:rPr>
              <w:t xml:space="preserve"> </w:t>
            </w:r>
            <w:proofErr w:type="spellStart"/>
            <w:r w:rsidRPr="0037402F">
              <w:rPr>
                <w:szCs w:val="24"/>
              </w:rPr>
              <w:t>борд</w:t>
            </w:r>
            <w:proofErr w:type="spellEnd"/>
            <w:r w:rsidRPr="0037402F">
              <w:rPr>
                <w:szCs w:val="24"/>
              </w:rPr>
              <w:t xml:space="preserve"> 5М</w:t>
            </w:r>
            <w:r w:rsidRPr="0037402F">
              <w:rPr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</w:tcPr>
          <w:p w14:paraId="0C5F6A14" w14:textId="77777777" w:rsidR="00656EAE" w:rsidRPr="0037402F" w:rsidRDefault="00656EAE" w:rsidP="00D14B64">
            <w:pPr>
              <w:rPr>
                <w:szCs w:val="24"/>
              </w:rPr>
            </w:pPr>
            <w:r w:rsidRPr="0037402F">
              <w:rPr>
                <w:szCs w:val="24"/>
              </w:rPr>
              <w:t>1.80</w:t>
            </w:r>
          </w:p>
        </w:tc>
      </w:tr>
    </w:tbl>
    <w:p w14:paraId="4FC2128D" w14:textId="77777777" w:rsidR="00656EAE" w:rsidRDefault="00656EAE" w:rsidP="00C71DB1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</w:pPr>
    </w:p>
    <w:p w14:paraId="418D3401" w14:textId="2427C2C5" w:rsidR="008B5D4F" w:rsidRDefault="008B5D4F" w:rsidP="00C71DB1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  <w:t>4. Требования к услугам</w:t>
      </w:r>
    </w:p>
    <w:p w14:paraId="76D8833E" w14:textId="2F95F924" w:rsidR="00EE0245" w:rsidRPr="00503160" w:rsidRDefault="00EE0245" w:rsidP="00503160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При</w:t>
      </w:r>
      <w:r>
        <w:rPr>
          <w:rFonts w:eastAsia="Times New Roman" w:cs="Times New Roman"/>
          <w:color w:val="000000"/>
          <w:spacing w:val="-1"/>
          <w:szCs w:val="24"/>
          <w:lang w:eastAsia="ru-RU"/>
        </w:rPr>
        <w:t>ё</w:t>
      </w: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м-передача белья от Заказчика к Исполнителю и от Исполнителя к Заказчику производится их представителями</w:t>
      </w:r>
      <w:r w:rsidR="00503160"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на территории Заказчика</w:t>
      </w:r>
      <w:r w:rsidR="00503160" w:rsidRPr="00503160">
        <w:t xml:space="preserve"> и </w:t>
      </w:r>
      <w:r w:rsidR="00503160"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>оформляется Актом приёма-передачи</w:t>
      </w:r>
      <w:r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>.</w:t>
      </w:r>
      <w:r w:rsidR="00503160"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Акты оформляются в 2-х экземплярах и заверяются подписью уполномоченных представителей Заказчика и Исполнителя.</w:t>
      </w:r>
    </w:p>
    <w:p w14:paraId="40DC94A1" w14:textId="515701B7" w:rsidR="00EE0245" w:rsidRPr="00503160" w:rsidRDefault="00EE0245" w:rsidP="00C71DB1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Представитель Заказчика </w:t>
      </w:r>
      <w:r w:rsidR="00503160"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проводит подготовительные операции для передачи (комплектацию, затаривание, сортировку по ассортименту, упаковку в мешки (либо в </w:t>
      </w:r>
      <w:r w:rsidR="00503160"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lastRenderedPageBreak/>
        <w:t xml:space="preserve">специальную тару)) и </w:t>
      </w: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передает бель</w:t>
      </w:r>
      <w:r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>ё</w:t>
      </w: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для стирки </w:t>
      </w:r>
      <w:r w:rsidR="00503160"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>п</w:t>
      </w: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редставителю Исполнителя.</w:t>
      </w:r>
    </w:p>
    <w:p w14:paraId="6726B397" w14:textId="688D22E5" w:rsidR="005B25B9" w:rsidRPr="00503160" w:rsidRDefault="005B25B9" w:rsidP="00C71DB1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Осмотр грязного и чистого белья производится в присутствии представителей Сторон по месту нахождения Заказчика. Все выявленные при сдаче-приеме недостатки и дефекты заносятся в Акт при приемке заказа</w:t>
      </w:r>
      <w:r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>.</w:t>
      </w:r>
    </w:p>
    <w:p w14:paraId="779CA215" w14:textId="77777777" w:rsidR="005B25B9" w:rsidRPr="00503160" w:rsidRDefault="005B25B9" w:rsidP="00C71DB1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Транспортировка </w:t>
      </w: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и погрузка грязного белья осуществляется представителем Исполнителя</w:t>
      </w:r>
      <w:r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. </w:t>
      </w:r>
    </w:p>
    <w:p w14:paraId="61A03E41" w14:textId="090E6556" w:rsidR="00C71DB1" w:rsidRPr="00503160" w:rsidRDefault="00C71DB1" w:rsidP="00C71DB1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Стирка и обработка белья производится силами Исполнителя, на его территории и </w:t>
      </w:r>
      <w:r w:rsidR="00503160"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>с помощью</w:t>
      </w:r>
      <w:r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его оборудовани</w:t>
      </w:r>
      <w:r w:rsidR="00503160"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>я</w:t>
      </w:r>
      <w:r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>.</w:t>
      </w:r>
    </w:p>
    <w:p w14:paraId="3AB0B42A" w14:textId="77777777" w:rsidR="005B25B9" w:rsidRPr="00B11F01" w:rsidRDefault="005B25B9" w:rsidP="005B25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Исполнитель выделяет для обработки белья, сданного Заказчиком, отдельную технологическую линию, которая обеспечивает раздельную и индивидуальную обработку белья. </w:t>
      </w:r>
    </w:p>
    <w:p w14:paraId="248B59D7" w14:textId="2CF50C61" w:rsidR="00C71DB1" w:rsidRPr="00503160" w:rsidRDefault="00C71DB1" w:rsidP="00C71DB1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B11F01">
        <w:rPr>
          <w:rFonts w:eastAsia="Times New Roman" w:cs="Times New Roman"/>
          <w:color w:val="000000"/>
          <w:szCs w:val="24"/>
          <w:lang w:eastAsia="ru-RU"/>
        </w:rPr>
        <w:t>Чистое белье должно быть упаковано в полиэтиленовые пакеты, халаты - отдельно, полотенца отдельно, простынь махровая отдельно.</w:t>
      </w:r>
    </w:p>
    <w:p w14:paraId="0C396DA6" w14:textId="123030E8" w:rsidR="00C71DB1" w:rsidRPr="00503160" w:rsidRDefault="00C71DB1" w:rsidP="00C71DB1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B11F01">
        <w:rPr>
          <w:rFonts w:eastAsia="Times New Roman" w:cs="Times New Roman"/>
          <w:szCs w:val="24"/>
          <w:lang w:eastAsia="ru-RU"/>
        </w:rPr>
        <w:t>Стирка белья должна осуществляется отдельно от других заказчиков.</w:t>
      </w:r>
    </w:p>
    <w:p w14:paraId="5DD0DF37" w14:textId="1B6B2A76" w:rsidR="00C71DB1" w:rsidRPr="00503160" w:rsidRDefault="00EE0245" w:rsidP="00C71DB1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Для </w:t>
      </w:r>
      <w:r w:rsidRPr="00B11F01">
        <w:rPr>
          <w:rFonts w:eastAsia="Times New Roman" w:cs="Times New Roman"/>
          <w:color w:val="000000"/>
          <w:spacing w:val="-1"/>
          <w:szCs w:val="24"/>
          <w:lang w:val="en-US" w:eastAsia="ru-RU"/>
        </w:rPr>
        <w:t>VIP</w:t>
      </w:r>
      <w:r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>-</w:t>
      </w: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бель</w:t>
      </w:r>
      <w:r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>я должна быть предусмотрена и</w:t>
      </w:r>
      <w:r w:rsidR="00C71DB1"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ндивидуальная стирка и упаковка</w:t>
      </w:r>
      <w:r w:rsidR="00C71DB1"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>.</w:t>
      </w:r>
    </w:p>
    <w:p w14:paraId="6A0B06BA" w14:textId="77777777" w:rsidR="005B25B9" w:rsidRPr="00503160" w:rsidRDefault="005B25B9" w:rsidP="005B25B9">
      <w:pPr>
        <w:pStyle w:val="ab"/>
        <w:numPr>
          <w:ilvl w:val="0"/>
          <w:numId w:val="11"/>
        </w:numPr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>Доставка чистого белья производится за счёт Исполнителя.</w:t>
      </w:r>
    </w:p>
    <w:p w14:paraId="1DE9EA3A" w14:textId="66E52BA4" w:rsidR="005B25B9" w:rsidRPr="00503160" w:rsidRDefault="00503160" w:rsidP="005B25B9">
      <w:pPr>
        <w:pStyle w:val="ab"/>
        <w:numPr>
          <w:ilvl w:val="0"/>
          <w:numId w:val="11"/>
        </w:numPr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>Подготовка к отправке чистого белья осуществляется представителями Исполнителя на территории Исполнителя. Чистое бельё должно быть рассортировано по ассортименту, объёму и количеству, и упаковано в мешки, пакеты (либо в специальную тару)</w:t>
      </w:r>
      <w:r>
        <w:rPr>
          <w:rFonts w:eastAsia="Times New Roman" w:cs="Times New Roman"/>
          <w:color w:val="000000"/>
          <w:spacing w:val="-1"/>
          <w:szCs w:val="24"/>
          <w:lang w:eastAsia="ru-RU"/>
        </w:rPr>
        <w:t>.</w:t>
      </w:r>
      <w:r w:rsidRPr="00503160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</w:t>
      </w:r>
      <w:r w:rsidR="005B25B9"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При выдаче белья используется тара, предоставляемая Исполнителем.</w:t>
      </w:r>
    </w:p>
    <w:p w14:paraId="3A1374C6" w14:textId="2CD48DA9" w:rsidR="005B25B9" w:rsidRPr="00C71DB1" w:rsidRDefault="005B25B9" w:rsidP="003579A9">
      <w:pPr>
        <w:pStyle w:val="ab"/>
        <w:numPr>
          <w:ilvl w:val="0"/>
          <w:numId w:val="11"/>
        </w:numPr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Услуги оказываются в срок, с надлежащим качеством и в соответствии с требованиями </w:t>
      </w:r>
      <w:r w:rsidR="003579A9" w:rsidRPr="003579A9">
        <w:rPr>
          <w:rFonts w:eastAsia="Times New Roman" w:cs="Times New Roman"/>
          <w:color w:val="000000"/>
          <w:spacing w:val="-1"/>
          <w:szCs w:val="24"/>
          <w:lang w:eastAsia="ru-RU"/>
        </w:rPr>
        <w:t>ГОСТ Р 51108-2016</w:t>
      </w: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«Услуги бытовые. Химическая чистка. Общие технические условия», а также с учетом указаний (символики, маркировки) к обработке вещей, рекомендованных фирмой-изготовителем, и передать результат работы Заказчику.</w:t>
      </w:r>
    </w:p>
    <w:p w14:paraId="26FC1E52" w14:textId="0C6D4F87" w:rsidR="00EE0245" w:rsidRPr="00EE0245" w:rsidRDefault="00EE0245" w:rsidP="00EE0245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</w:pPr>
      <w:r w:rsidRPr="00EE0245"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  <w:t>4.</w:t>
      </w:r>
      <w:r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  <w:t xml:space="preserve">1. Сдача и оплата </w:t>
      </w:r>
      <w:r w:rsidRPr="00EE0245"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  <w:t>услуг</w:t>
      </w:r>
    </w:p>
    <w:p w14:paraId="40133C4E" w14:textId="6D5876C3" w:rsidR="00EE0245" w:rsidRDefault="00EE0245" w:rsidP="00C71DB1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Акты </w:t>
      </w:r>
      <w:r w:rsidR="00503160">
        <w:rPr>
          <w:rFonts w:eastAsia="Times New Roman" w:cs="Times New Roman"/>
          <w:color w:val="000000"/>
          <w:spacing w:val="-1"/>
          <w:szCs w:val="24"/>
          <w:lang w:eastAsia="ru-RU"/>
        </w:rPr>
        <w:t>оказанных услуг</w:t>
      </w: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оформляются в 2-х экземплярах и заверяются подписью уполномоченных представителей Заказчика и Исполнителя</w:t>
      </w:r>
      <w:r>
        <w:rPr>
          <w:rFonts w:eastAsia="Times New Roman" w:cs="Times New Roman"/>
          <w:color w:val="000000"/>
          <w:spacing w:val="-1"/>
          <w:szCs w:val="24"/>
          <w:lang w:eastAsia="ru-RU"/>
        </w:rPr>
        <w:t>.</w:t>
      </w:r>
    </w:p>
    <w:p w14:paraId="16A429A0" w14:textId="77777777" w:rsidR="005B25B9" w:rsidRDefault="005B25B9" w:rsidP="005B25B9">
      <w:pPr>
        <w:pStyle w:val="ab"/>
        <w:numPr>
          <w:ilvl w:val="0"/>
          <w:numId w:val="11"/>
        </w:numPr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Прием обработанного белья по качеству, количеству и ассортименту производится представителем Заказчика от представителя Исполнителя по месту нахождения Заказчика</w:t>
      </w:r>
      <w:r>
        <w:rPr>
          <w:rFonts w:eastAsia="Times New Roman" w:cs="Times New Roman"/>
          <w:color w:val="000000"/>
          <w:spacing w:val="-1"/>
          <w:szCs w:val="24"/>
          <w:lang w:eastAsia="ru-RU"/>
        </w:rPr>
        <w:t>.</w:t>
      </w:r>
    </w:p>
    <w:p w14:paraId="0885AD87" w14:textId="5F83C567" w:rsidR="00EE0245" w:rsidRDefault="00EE0245" w:rsidP="00EE0245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Расч</w:t>
      </w:r>
      <w:r w:rsidR="00503160">
        <w:rPr>
          <w:rFonts w:eastAsia="Times New Roman" w:cs="Times New Roman"/>
          <w:color w:val="000000"/>
          <w:spacing w:val="-1"/>
          <w:szCs w:val="24"/>
          <w:lang w:eastAsia="ru-RU"/>
        </w:rPr>
        <w:t>ё</w:t>
      </w: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т по оплате осуществляется как за сухое изделие с процентом влажности, допускаемым ГОСТ Р 108/97, при этом «Прейскурант весов» согласовывается сторонами.</w:t>
      </w:r>
    </w:p>
    <w:p w14:paraId="1AAFED53" w14:textId="4CEEECDC" w:rsidR="005B25B9" w:rsidRPr="005B25B9" w:rsidRDefault="005B25B9" w:rsidP="005B25B9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</w:pPr>
      <w:r w:rsidRPr="005B25B9"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  <w:t>4.</w:t>
      </w:r>
      <w:r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  <w:t>2</w:t>
      </w:r>
      <w:r w:rsidRPr="005B25B9"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  <w:t xml:space="preserve">. </w:t>
      </w:r>
      <w:r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  <w:t>Работа с претензиями</w:t>
      </w:r>
    </w:p>
    <w:p w14:paraId="40FB6CB2" w14:textId="792017B9" w:rsidR="00EE0245" w:rsidRDefault="005B25B9" w:rsidP="00C71DB1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Все претензии по качеству услуги, а также претензии по количеству и ассортименту могут предъявляется Заказчиком и приняты Исполнителем только в процессе приема-передачи исполненного заказа.</w:t>
      </w:r>
    </w:p>
    <w:p w14:paraId="68B0B64F" w14:textId="77777777" w:rsidR="005B25B9" w:rsidRPr="00B11F01" w:rsidRDefault="005B25B9" w:rsidP="005B25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Исполнитель обязан безвозмездно исправить по требованию Заказчика все выявленные при приеме-передаче недостатки.</w:t>
      </w:r>
    </w:p>
    <w:p w14:paraId="7F38D326" w14:textId="77777777" w:rsidR="005B25B9" w:rsidRDefault="005B25B9" w:rsidP="005B25B9">
      <w:pPr>
        <w:pStyle w:val="ab"/>
        <w:numPr>
          <w:ilvl w:val="0"/>
          <w:numId w:val="11"/>
        </w:numPr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В случае обнаружения недостатков в выполненной услуге, возврат обработанных вещей производится по Акту недостатков. Повторная обработка сданного в перестирку белья производится бесплатно в разумные сроки.</w:t>
      </w:r>
    </w:p>
    <w:p w14:paraId="4DDEB21E" w14:textId="7363F5D9" w:rsidR="005B25B9" w:rsidRDefault="005B25B9" w:rsidP="005B25B9">
      <w:pPr>
        <w:pStyle w:val="ab"/>
        <w:numPr>
          <w:ilvl w:val="0"/>
          <w:numId w:val="11"/>
        </w:numPr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Претензии по скрытым недостаткам (порывы в результате обработки, пятна и затеки, образовавшиеся в результате обработки белья и иные, относящиеся к нарушению технологии стирки) могут быть приняты Исполнителем в течение 5 (пяти) календарных дней после подписания Акта приема-передачи готового заказа.</w:t>
      </w:r>
    </w:p>
    <w:p w14:paraId="60996A5A" w14:textId="4DAEAFC6" w:rsidR="008B5D4F" w:rsidRDefault="00EE0245" w:rsidP="00C71DB1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  <w:t>4.2</w:t>
      </w:r>
      <w:r w:rsidR="008B5D4F"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  <w:t>. Требования к применяемым материалам</w:t>
      </w:r>
    </w:p>
    <w:p w14:paraId="4378135E" w14:textId="73C110F2" w:rsidR="008B5D4F" w:rsidRPr="005B25B9" w:rsidRDefault="005B25B9" w:rsidP="005B25B9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pacing w:val="-1"/>
          <w:szCs w:val="24"/>
          <w:lang w:eastAsia="ru-RU"/>
        </w:rPr>
      </w:pPr>
      <w:r w:rsidRPr="005B25B9">
        <w:rPr>
          <w:rFonts w:eastAsia="Times New Roman" w:cs="Times New Roman"/>
          <w:color w:val="000000"/>
          <w:spacing w:val="-1"/>
          <w:szCs w:val="24"/>
          <w:lang w:eastAsia="ru-RU"/>
        </w:rPr>
        <w:t>Синтетические моющие средства, используемые для обработки белья, сданного Заказчиком, должны быть сертифицированы и отвечать требованиям ГОСТ.</w:t>
      </w:r>
    </w:p>
    <w:p w14:paraId="6E98A221" w14:textId="77777777" w:rsidR="00B11F01" w:rsidRDefault="00B11F01" w:rsidP="00B11F01">
      <w:pPr>
        <w:widowControl w:val="0"/>
        <w:autoSpaceDE w:val="0"/>
        <w:autoSpaceDN w:val="0"/>
        <w:adjustRightInd w:val="0"/>
        <w:spacing w:after="0"/>
        <w:ind w:left="720"/>
        <w:contextualSpacing/>
        <w:rPr>
          <w:rFonts w:eastAsia="Times New Roman" w:cs="Times New Roman"/>
          <w:color w:val="000000"/>
          <w:spacing w:val="-1"/>
          <w:szCs w:val="24"/>
          <w:lang w:eastAsia="ru-RU"/>
        </w:rPr>
      </w:pPr>
    </w:p>
    <w:p w14:paraId="7382EC03" w14:textId="07628ED1" w:rsidR="00B11F01" w:rsidRPr="00B11F01" w:rsidRDefault="00B11F01" w:rsidP="00B11F01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Разработан</w:t>
      </w:r>
      <w:r w:rsidR="00EE0245">
        <w:rPr>
          <w:rFonts w:eastAsia="Times New Roman" w:cs="Times New Roman"/>
          <w:color w:val="000000"/>
          <w:spacing w:val="-1"/>
          <w:szCs w:val="24"/>
          <w:lang w:eastAsia="ru-RU"/>
        </w:rPr>
        <w:t>о</w:t>
      </w: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:</w:t>
      </w:r>
    </w:p>
    <w:p w14:paraId="5B310C22" w14:textId="77777777" w:rsidR="00B11F01" w:rsidRPr="00B11F01" w:rsidRDefault="00B11F01" w:rsidP="00B11F01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Байметова О.Г.</w:t>
      </w:r>
    </w:p>
    <w:p w14:paraId="02E62A48" w14:textId="6F606C8F" w:rsidR="00B11F01" w:rsidRPr="0016504A" w:rsidRDefault="00B11F01" w:rsidP="0016504A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pacing w:val="-1"/>
          <w:szCs w:val="24"/>
          <w:lang w:eastAsia="ru-RU"/>
        </w:rPr>
      </w:pPr>
      <w:r w:rsidRPr="00B11F01">
        <w:rPr>
          <w:rFonts w:eastAsia="Times New Roman" w:cs="Times New Roman"/>
          <w:color w:val="000000"/>
          <w:spacing w:val="-1"/>
          <w:szCs w:val="24"/>
          <w:lang w:eastAsia="ru-RU"/>
        </w:rPr>
        <w:t>+79031060773</w:t>
      </w:r>
      <w:bookmarkEnd w:id="7"/>
    </w:p>
    <w:sectPr w:rsidR="00B11F01" w:rsidRPr="0016504A" w:rsidSect="00072E2A">
      <w:footerReference w:type="default" r:id="rId25"/>
      <w:footnotePr>
        <w:numFmt w:val="chicago"/>
      </w:footnotePr>
      <w:pgSz w:w="11906" w:h="16838" w:code="9"/>
      <w:pgMar w:top="993" w:right="851" w:bottom="1134" w:left="1134" w:header="680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8CDD7" w14:textId="77777777" w:rsidR="00A95891" w:rsidRDefault="00A95891" w:rsidP="009246CD">
      <w:pPr>
        <w:spacing w:after="0"/>
      </w:pPr>
      <w:r>
        <w:separator/>
      </w:r>
    </w:p>
  </w:endnote>
  <w:endnote w:type="continuationSeparator" w:id="0">
    <w:p w14:paraId="0060C88C" w14:textId="77777777" w:rsidR="00A95891" w:rsidRDefault="00A95891" w:rsidP="009246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358805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55F0CF68" w14:textId="77777777" w:rsidR="00A95891" w:rsidRPr="009246CD" w:rsidRDefault="00A95891">
        <w:pPr>
          <w:pStyle w:val="a6"/>
          <w:jc w:val="right"/>
          <w:rPr>
            <w:rFonts w:cs="Times New Roman"/>
          </w:rPr>
        </w:pPr>
        <w:r w:rsidRPr="00EB72BB">
          <w:rPr>
            <w:rFonts w:cs="Times New Roman"/>
          </w:rPr>
          <w:fldChar w:fldCharType="begin"/>
        </w:r>
        <w:r w:rsidRPr="00EB72BB">
          <w:rPr>
            <w:rFonts w:cs="Times New Roman"/>
          </w:rPr>
          <w:instrText>PAGE   \* MERGEFORMAT</w:instrText>
        </w:r>
        <w:r w:rsidRPr="00EB72BB">
          <w:rPr>
            <w:rFonts w:cs="Times New Roman"/>
          </w:rPr>
          <w:fldChar w:fldCharType="separate"/>
        </w:r>
        <w:r w:rsidR="008D49BC">
          <w:rPr>
            <w:rFonts w:cs="Times New Roman"/>
            <w:noProof/>
          </w:rPr>
          <w:t>7</w:t>
        </w:r>
        <w:r w:rsidRPr="00EB72BB">
          <w:rPr>
            <w:rFonts w:cs="Times New Roman"/>
          </w:rPr>
          <w:fldChar w:fldCharType="end"/>
        </w:r>
      </w:p>
    </w:sdtContent>
  </w:sdt>
  <w:p w14:paraId="1251B25C" w14:textId="77777777" w:rsidR="00A95891" w:rsidRDefault="00A958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35E75" w14:textId="77777777" w:rsidR="00A95891" w:rsidRDefault="00A95891" w:rsidP="009246CD">
      <w:pPr>
        <w:spacing w:after="0"/>
      </w:pPr>
      <w:r>
        <w:separator/>
      </w:r>
    </w:p>
  </w:footnote>
  <w:footnote w:type="continuationSeparator" w:id="0">
    <w:p w14:paraId="5F932435" w14:textId="77777777" w:rsidR="00A95891" w:rsidRDefault="00A95891" w:rsidP="009246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A0C01EC"/>
    <w:lvl w:ilvl="0">
      <w:numFmt w:val="bullet"/>
      <w:lvlText w:val="*"/>
      <w:lvlJc w:val="left"/>
    </w:lvl>
  </w:abstractNum>
  <w:abstractNum w:abstractNumId="1" w15:restartNumberingAfterBreak="0">
    <w:nsid w:val="0CEF5221"/>
    <w:multiLevelType w:val="hybridMultilevel"/>
    <w:tmpl w:val="3D82FEA2"/>
    <w:lvl w:ilvl="0" w:tplc="0ACEE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35E1"/>
    <w:multiLevelType w:val="hybridMultilevel"/>
    <w:tmpl w:val="78C49E18"/>
    <w:lvl w:ilvl="0" w:tplc="0ACEE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596E"/>
    <w:multiLevelType w:val="hybridMultilevel"/>
    <w:tmpl w:val="4DD8AAC6"/>
    <w:lvl w:ilvl="0" w:tplc="0ACEE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40C1"/>
    <w:multiLevelType w:val="hybridMultilevel"/>
    <w:tmpl w:val="D8EEC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D270A3"/>
    <w:multiLevelType w:val="hybridMultilevel"/>
    <w:tmpl w:val="FFD2D8B8"/>
    <w:lvl w:ilvl="0" w:tplc="0ACEE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E5492"/>
    <w:multiLevelType w:val="hybridMultilevel"/>
    <w:tmpl w:val="39CCAB3E"/>
    <w:lvl w:ilvl="0" w:tplc="0ACEE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47048"/>
    <w:multiLevelType w:val="hybridMultilevel"/>
    <w:tmpl w:val="FF44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21E51"/>
    <w:multiLevelType w:val="multilevel"/>
    <w:tmpl w:val="CE1CBC22"/>
    <w:lvl w:ilvl="0">
      <w:start w:val="1"/>
      <w:numFmt w:val="upperRoman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418"/>
        </w:tabs>
        <w:ind w:left="1418" w:hanging="1134"/>
      </w:pPr>
      <w:rPr>
        <w:rFonts w:hint="default"/>
        <w:b w:val="0"/>
        <w:i w:val="0"/>
      </w:rPr>
    </w:lvl>
    <w:lvl w:ilvl="3">
      <w:start w:val="1"/>
      <w:numFmt w:val="decimal"/>
      <w:pStyle w:val="2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684F753C"/>
    <w:multiLevelType w:val="hybridMultilevel"/>
    <w:tmpl w:val="4EF47EB2"/>
    <w:lvl w:ilvl="0" w:tplc="DDFEDC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98A4577C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C140CCB"/>
    <w:multiLevelType w:val="hybridMultilevel"/>
    <w:tmpl w:val="95DA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A55A2"/>
    <w:multiLevelType w:val="hybridMultilevel"/>
    <w:tmpl w:val="D6A05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850C0"/>
    <w:multiLevelType w:val="hybridMultilevel"/>
    <w:tmpl w:val="298E9D5E"/>
    <w:lvl w:ilvl="0" w:tplc="0ACEE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1"/>
  </w:num>
  <w:num w:numId="5">
    <w:abstractNumId w:val="4"/>
  </w:num>
  <w:num w:numId="6">
    <w:abstractNumId w:val="9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0"/>
  </w:num>
  <w:num w:numId="10">
    <w:abstractNumId w:val="12"/>
  </w:num>
  <w:num w:numId="11">
    <w:abstractNumId w:val="3"/>
  </w:num>
  <w:num w:numId="12">
    <w:abstractNumId w:val="1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12800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05"/>
    <w:rsid w:val="00000FFE"/>
    <w:rsid w:val="00001A9F"/>
    <w:rsid w:val="000128D6"/>
    <w:rsid w:val="00014261"/>
    <w:rsid w:val="000166D6"/>
    <w:rsid w:val="00016D54"/>
    <w:rsid w:val="00022831"/>
    <w:rsid w:val="00025D8A"/>
    <w:rsid w:val="00026095"/>
    <w:rsid w:val="000271A2"/>
    <w:rsid w:val="000277D7"/>
    <w:rsid w:val="000307FD"/>
    <w:rsid w:val="00037AEC"/>
    <w:rsid w:val="00042F05"/>
    <w:rsid w:val="00043522"/>
    <w:rsid w:val="000458FF"/>
    <w:rsid w:val="00054112"/>
    <w:rsid w:val="00062AB8"/>
    <w:rsid w:val="00063A47"/>
    <w:rsid w:val="00063EE6"/>
    <w:rsid w:val="00065A4C"/>
    <w:rsid w:val="00066081"/>
    <w:rsid w:val="000702B2"/>
    <w:rsid w:val="000709A0"/>
    <w:rsid w:val="00072E2A"/>
    <w:rsid w:val="00074AF6"/>
    <w:rsid w:val="000750D8"/>
    <w:rsid w:val="00075945"/>
    <w:rsid w:val="00077DEF"/>
    <w:rsid w:val="00080069"/>
    <w:rsid w:val="00080113"/>
    <w:rsid w:val="000809B8"/>
    <w:rsid w:val="000911E3"/>
    <w:rsid w:val="000A4A5E"/>
    <w:rsid w:val="000A5DB7"/>
    <w:rsid w:val="000A68C7"/>
    <w:rsid w:val="000A7E1E"/>
    <w:rsid w:val="000B0C8A"/>
    <w:rsid w:val="000B1294"/>
    <w:rsid w:val="000B597B"/>
    <w:rsid w:val="000B64D3"/>
    <w:rsid w:val="000C33F3"/>
    <w:rsid w:val="000C555A"/>
    <w:rsid w:val="000D01E9"/>
    <w:rsid w:val="000D22F1"/>
    <w:rsid w:val="000D3BDA"/>
    <w:rsid w:val="000D4DEA"/>
    <w:rsid w:val="000D5A6B"/>
    <w:rsid w:val="000E0946"/>
    <w:rsid w:val="000E4CCE"/>
    <w:rsid w:val="000F0F1E"/>
    <w:rsid w:val="000F171F"/>
    <w:rsid w:val="000F54B8"/>
    <w:rsid w:val="00100432"/>
    <w:rsid w:val="001036CB"/>
    <w:rsid w:val="0010454A"/>
    <w:rsid w:val="0010648A"/>
    <w:rsid w:val="001124D1"/>
    <w:rsid w:val="00112906"/>
    <w:rsid w:val="00115D07"/>
    <w:rsid w:val="00122008"/>
    <w:rsid w:val="00122365"/>
    <w:rsid w:val="001227D9"/>
    <w:rsid w:val="00123D8B"/>
    <w:rsid w:val="00127E7A"/>
    <w:rsid w:val="0013390F"/>
    <w:rsid w:val="00136E74"/>
    <w:rsid w:val="001425A9"/>
    <w:rsid w:val="00145A37"/>
    <w:rsid w:val="0016504A"/>
    <w:rsid w:val="00166359"/>
    <w:rsid w:val="0016659C"/>
    <w:rsid w:val="001719C1"/>
    <w:rsid w:val="0017499C"/>
    <w:rsid w:val="0017724C"/>
    <w:rsid w:val="00182276"/>
    <w:rsid w:val="00184C44"/>
    <w:rsid w:val="0019007F"/>
    <w:rsid w:val="00194DBE"/>
    <w:rsid w:val="00194FB0"/>
    <w:rsid w:val="0019625A"/>
    <w:rsid w:val="001A4849"/>
    <w:rsid w:val="001A70F7"/>
    <w:rsid w:val="001B7950"/>
    <w:rsid w:val="001C0D45"/>
    <w:rsid w:val="001C0E8A"/>
    <w:rsid w:val="001C63F3"/>
    <w:rsid w:val="001C6893"/>
    <w:rsid w:val="001C754A"/>
    <w:rsid w:val="001D37B9"/>
    <w:rsid w:val="001D7A6F"/>
    <w:rsid w:val="001E033F"/>
    <w:rsid w:val="001E19A5"/>
    <w:rsid w:val="001E21D3"/>
    <w:rsid w:val="001E5731"/>
    <w:rsid w:val="001E63B6"/>
    <w:rsid w:val="001E7FA0"/>
    <w:rsid w:val="001F0565"/>
    <w:rsid w:val="001F0975"/>
    <w:rsid w:val="001F4D44"/>
    <w:rsid w:val="001F5E81"/>
    <w:rsid w:val="002022F5"/>
    <w:rsid w:val="00213E44"/>
    <w:rsid w:val="002208B6"/>
    <w:rsid w:val="00222584"/>
    <w:rsid w:val="0022622F"/>
    <w:rsid w:val="00227176"/>
    <w:rsid w:val="00235AFF"/>
    <w:rsid w:val="00237D06"/>
    <w:rsid w:val="002405BD"/>
    <w:rsid w:val="00240C83"/>
    <w:rsid w:val="00241033"/>
    <w:rsid w:val="0024466E"/>
    <w:rsid w:val="0025188B"/>
    <w:rsid w:val="00261865"/>
    <w:rsid w:val="00261A7F"/>
    <w:rsid w:val="002627EC"/>
    <w:rsid w:val="00265F62"/>
    <w:rsid w:val="00266F26"/>
    <w:rsid w:val="002717DF"/>
    <w:rsid w:val="002745D8"/>
    <w:rsid w:val="00275575"/>
    <w:rsid w:val="00277BB3"/>
    <w:rsid w:val="00282EB4"/>
    <w:rsid w:val="00282EF3"/>
    <w:rsid w:val="002936B9"/>
    <w:rsid w:val="0029771C"/>
    <w:rsid w:val="002B04A2"/>
    <w:rsid w:val="002B60C1"/>
    <w:rsid w:val="002C59C8"/>
    <w:rsid w:val="002C629C"/>
    <w:rsid w:val="002C72A2"/>
    <w:rsid w:val="002D0C5B"/>
    <w:rsid w:val="002D1AF9"/>
    <w:rsid w:val="002D286B"/>
    <w:rsid w:val="002D4B40"/>
    <w:rsid w:val="002D568E"/>
    <w:rsid w:val="002E04F8"/>
    <w:rsid w:val="002E255B"/>
    <w:rsid w:val="002E2962"/>
    <w:rsid w:val="002E3BD1"/>
    <w:rsid w:val="002F1FD7"/>
    <w:rsid w:val="002F43E2"/>
    <w:rsid w:val="002F7FBF"/>
    <w:rsid w:val="003017B7"/>
    <w:rsid w:val="003058B5"/>
    <w:rsid w:val="00307226"/>
    <w:rsid w:val="00312973"/>
    <w:rsid w:val="003130EF"/>
    <w:rsid w:val="00316FE3"/>
    <w:rsid w:val="00320262"/>
    <w:rsid w:val="00320A9B"/>
    <w:rsid w:val="0032212A"/>
    <w:rsid w:val="0032650B"/>
    <w:rsid w:val="00330A28"/>
    <w:rsid w:val="00331A38"/>
    <w:rsid w:val="003357CF"/>
    <w:rsid w:val="00335AEC"/>
    <w:rsid w:val="00342CC0"/>
    <w:rsid w:val="00345562"/>
    <w:rsid w:val="0034700A"/>
    <w:rsid w:val="00347B45"/>
    <w:rsid w:val="00351662"/>
    <w:rsid w:val="00351D2A"/>
    <w:rsid w:val="003530A1"/>
    <w:rsid w:val="003579A9"/>
    <w:rsid w:val="00363B72"/>
    <w:rsid w:val="00374725"/>
    <w:rsid w:val="003764C7"/>
    <w:rsid w:val="003768A1"/>
    <w:rsid w:val="00380FA9"/>
    <w:rsid w:val="00382F83"/>
    <w:rsid w:val="00383FDF"/>
    <w:rsid w:val="00384100"/>
    <w:rsid w:val="00390A6A"/>
    <w:rsid w:val="00395D24"/>
    <w:rsid w:val="00397AB0"/>
    <w:rsid w:val="003A0385"/>
    <w:rsid w:val="003A1F0D"/>
    <w:rsid w:val="003A7544"/>
    <w:rsid w:val="003A7F66"/>
    <w:rsid w:val="003B7367"/>
    <w:rsid w:val="003C0677"/>
    <w:rsid w:val="003C18EA"/>
    <w:rsid w:val="003C21E6"/>
    <w:rsid w:val="003C3C18"/>
    <w:rsid w:val="003D09F5"/>
    <w:rsid w:val="003D1443"/>
    <w:rsid w:val="003F623B"/>
    <w:rsid w:val="003F6D8F"/>
    <w:rsid w:val="004005B9"/>
    <w:rsid w:val="00405393"/>
    <w:rsid w:val="00405F44"/>
    <w:rsid w:val="00410A4F"/>
    <w:rsid w:val="004146BA"/>
    <w:rsid w:val="00414AE1"/>
    <w:rsid w:val="00414C72"/>
    <w:rsid w:val="00416491"/>
    <w:rsid w:val="004167A2"/>
    <w:rsid w:val="00420595"/>
    <w:rsid w:val="00432018"/>
    <w:rsid w:val="00447A5E"/>
    <w:rsid w:val="00447BF8"/>
    <w:rsid w:val="00447D1A"/>
    <w:rsid w:val="0046211F"/>
    <w:rsid w:val="00471623"/>
    <w:rsid w:val="00472EF2"/>
    <w:rsid w:val="00486AD3"/>
    <w:rsid w:val="00487E6D"/>
    <w:rsid w:val="004917CD"/>
    <w:rsid w:val="00496901"/>
    <w:rsid w:val="004A0A5D"/>
    <w:rsid w:val="004A4A28"/>
    <w:rsid w:val="004A5343"/>
    <w:rsid w:val="004A6124"/>
    <w:rsid w:val="004B5477"/>
    <w:rsid w:val="004C2790"/>
    <w:rsid w:val="004C3651"/>
    <w:rsid w:val="004C3C8B"/>
    <w:rsid w:val="004D3B37"/>
    <w:rsid w:val="004D49E5"/>
    <w:rsid w:val="004D5F99"/>
    <w:rsid w:val="004E2728"/>
    <w:rsid w:val="004E7A06"/>
    <w:rsid w:val="004F3FE9"/>
    <w:rsid w:val="00501FCD"/>
    <w:rsid w:val="00503160"/>
    <w:rsid w:val="00510FC2"/>
    <w:rsid w:val="00523DFE"/>
    <w:rsid w:val="00524E51"/>
    <w:rsid w:val="00527D66"/>
    <w:rsid w:val="0053343D"/>
    <w:rsid w:val="00535807"/>
    <w:rsid w:val="00535979"/>
    <w:rsid w:val="00535F97"/>
    <w:rsid w:val="005406A6"/>
    <w:rsid w:val="00543B7C"/>
    <w:rsid w:val="00545AA7"/>
    <w:rsid w:val="00546168"/>
    <w:rsid w:val="0055117D"/>
    <w:rsid w:val="0055182B"/>
    <w:rsid w:val="00554690"/>
    <w:rsid w:val="0056147E"/>
    <w:rsid w:val="00564566"/>
    <w:rsid w:val="0056504C"/>
    <w:rsid w:val="00565724"/>
    <w:rsid w:val="00575F93"/>
    <w:rsid w:val="005839A5"/>
    <w:rsid w:val="00583B31"/>
    <w:rsid w:val="00585BFD"/>
    <w:rsid w:val="005870D4"/>
    <w:rsid w:val="00592B8B"/>
    <w:rsid w:val="00593463"/>
    <w:rsid w:val="00594EEC"/>
    <w:rsid w:val="00596E56"/>
    <w:rsid w:val="005A4687"/>
    <w:rsid w:val="005B014E"/>
    <w:rsid w:val="005B25B9"/>
    <w:rsid w:val="005B493A"/>
    <w:rsid w:val="005C6DC2"/>
    <w:rsid w:val="005C7032"/>
    <w:rsid w:val="005C7272"/>
    <w:rsid w:val="005D1C3B"/>
    <w:rsid w:val="005D2644"/>
    <w:rsid w:val="005D5DBB"/>
    <w:rsid w:val="005D682E"/>
    <w:rsid w:val="005D7B52"/>
    <w:rsid w:val="005E3D07"/>
    <w:rsid w:val="005E4023"/>
    <w:rsid w:val="005F3676"/>
    <w:rsid w:val="005F594A"/>
    <w:rsid w:val="00600199"/>
    <w:rsid w:val="006013D3"/>
    <w:rsid w:val="00607DED"/>
    <w:rsid w:val="0061051E"/>
    <w:rsid w:val="006129F0"/>
    <w:rsid w:val="00622522"/>
    <w:rsid w:val="0062681B"/>
    <w:rsid w:val="00630BB0"/>
    <w:rsid w:val="00632A89"/>
    <w:rsid w:val="00633D7B"/>
    <w:rsid w:val="006347E1"/>
    <w:rsid w:val="00634EBC"/>
    <w:rsid w:val="00635724"/>
    <w:rsid w:val="00635D85"/>
    <w:rsid w:val="006403BE"/>
    <w:rsid w:val="00642F00"/>
    <w:rsid w:val="0065245E"/>
    <w:rsid w:val="00653F43"/>
    <w:rsid w:val="00656EAE"/>
    <w:rsid w:val="00656F00"/>
    <w:rsid w:val="006627E8"/>
    <w:rsid w:val="006672D4"/>
    <w:rsid w:val="00674A26"/>
    <w:rsid w:val="00680485"/>
    <w:rsid w:val="006806E4"/>
    <w:rsid w:val="00686A90"/>
    <w:rsid w:val="006928D0"/>
    <w:rsid w:val="00692BB2"/>
    <w:rsid w:val="0069382D"/>
    <w:rsid w:val="00694C33"/>
    <w:rsid w:val="00695237"/>
    <w:rsid w:val="006969F5"/>
    <w:rsid w:val="0069784A"/>
    <w:rsid w:val="006A1FEE"/>
    <w:rsid w:val="006B25BD"/>
    <w:rsid w:val="006C0FE5"/>
    <w:rsid w:val="006C13DE"/>
    <w:rsid w:val="006C1CA2"/>
    <w:rsid w:val="006C346A"/>
    <w:rsid w:val="006D154E"/>
    <w:rsid w:val="006D53D5"/>
    <w:rsid w:val="006D5C8C"/>
    <w:rsid w:val="006D65BA"/>
    <w:rsid w:val="006E0289"/>
    <w:rsid w:val="006E2252"/>
    <w:rsid w:val="006E4945"/>
    <w:rsid w:val="006E540F"/>
    <w:rsid w:val="006F0091"/>
    <w:rsid w:val="006F276C"/>
    <w:rsid w:val="006F3B4D"/>
    <w:rsid w:val="007008D9"/>
    <w:rsid w:val="0070404A"/>
    <w:rsid w:val="00705CC5"/>
    <w:rsid w:val="00705E82"/>
    <w:rsid w:val="00710374"/>
    <w:rsid w:val="00712770"/>
    <w:rsid w:val="00713254"/>
    <w:rsid w:val="007216ED"/>
    <w:rsid w:val="007351E3"/>
    <w:rsid w:val="00740ACF"/>
    <w:rsid w:val="00741D82"/>
    <w:rsid w:val="007428C5"/>
    <w:rsid w:val="00745923"/>
    <w:rsid w:val="00745D68"/>
    <w:rsid w:val="00745F70"/>
    <w:rsid w:val="00752F9C"/>
    <w:rsid w:val="00760E89"/>
    <w:rsid w:val="00761615"/>
    <w:rsid w:val="007760B6"/>
    <w:rsid w:val="00781337"/>
    <w:rsid w:val="00781927"/>
    <w:rsid w:val="0079158E"/>
    <w:rsid w:val="00791C73"/>
    <w:rsid w:val="00793393"/>
    <w:rsid w:val="0079682E"/>
    <w:rsid w:val="00797019"/>
    <w:rsid w:val="007A1589"/>
    <w:rsid w:val="007A518A"/>
    <w:rsid w:val="007A5D48"/>
    <w:rsid w:val="007A6644"/>
    <w:rsid w:val="007B0125"/>
    <w:rsid w:val="007B20E4"/>
    <w:rsid w:val="007C4C83"/>
    <w:rsid w:val="007C524C"/>
    <w:rsid w:val="007C5712"/>
    <w:rsid w:val="007C6186"/>
    <w:rsid w:val="007D3B52"/>
    <w:rsid w:val="007D4300"/>
    <w:rsid w:val="007D5C33"/>
    <w:rsid w:val="007E308F"/>
    <w:rsid w:val="007E5CEF"/>
    <w:rsid w:val="007E5F97"/>
    <w:rsid w:val="007F48B1"/>
    <w:rsid w:val="007F595C"/>
    <w:rsid w:val="007F6D57"/>
    <w:rsid w:val="007F7990"/>
    <w:rsid w:val="007F7FC1"/>
    <w:rsid w:val="00801310"/>
    <w:rsid w:val="00807D7D"/>
    <w:rsid w:val="0081175E"/>
    <w:rsid w:val="0082185B"/>
    <w:rsid w:val="00822E0B"/>
    <w:rsid w:val="00825855"/>
    <w:rsid w:val="00840AA2"/>
    <w:rsid w:val="00840DB5"/>
    <w:rsid w:val="008413FE"/>
    <w:rsid w:val="00841780"/>
    <w:rsid w:val="008421F0"/>
    <w:rsid w:val="00842FF2"/>
    <w:rsid w:val="0084395B"/>
    <w:rsid w:val="00843B77"/>
    <w:rsid w:val="00843BDA"/>
    <w:rsid w:val="00846527"/>
    <w:rsid w:val="00857031"/>
    <w:rsid w:val="00862385"/>
    <w:rsid w:val="00867521"/>
    <w:rsid w:val="0087382C"/>
    <w:rsid w:val="0087679F"/>
    <w:rsid w:val="008775A3"/>
    <w:rsid w:val="00882748"/>
    <w:rsid w:val="00887D0C"/>
    <w:rsid w:val="00893CC9"/>
    <w:rsid w:val="0089458E"/>
    <w:rsid w:val="008A0CAE"/>
    <w:rsid w:val="008A28CA"/>
    <w:rsid w:val="008A7C35"/>
    <w:rsid w:val="008B0103"/>
    <w:rsid w:val="008B3DDD"/>
    <w:rsid w:val="008B4EF0"/>
    <w:rsid w:val="008B5D4F"/>
    <w:rsid w:val="008B7B10"/>
    <w:rsid w:val="008C3E3D"/>
    <w:rsid w:val="008C458C"/>
    <w:rsid w:val="008C5F63"/>
    <w:rsid w:val="008D49BC"/>
    <w:rsid w:val="008D66C5"/>
    <w:rsid w:val="008D6A0B"/>
    <w:rsid w:val="008E10A4"/>
    <w:rsid w:val="008E273D"/>
    <w:rsid w:val="008E68B6"/>
    <w:rsid w:val="008F49D0"/>
    <w:rsid w:val="0090286F"/>
    <w:rsid w:val="00917B9E"/>
    <w:rsid w:val="0092121E"/>
    <w:rsid w:val="009246CD"/>
    <w:rsid w:val="009305E5"/>
    <w:rsid w:val="009314E8"/>
    <w:rsid w:val="0093189F"/>
    <w:rsid w:val="00932AE0"/>
    <w:rsid w:val="00937D69"/>
    <w:rsid w:val="0094022B"/>
    <w:rsid w:val="0094285B"/>
    <w:rsid w:val="00942F71"/>
    <w:rsid w:val="00943E0B"/>
    <w:rsid w:val="00947B41"/>
    <w:rsid w:val="0095240A"/>
    <w:rsid w:val="00952A78"/>
    <w:rsid w:val="009570DB"/>
    <w:rsid w:val="009601A7"/>
    <w:rsid w:val="0096041C"/>
    <w:rsid w:val="00962175"/>
    <w:rsid w:val="00964C42"/>
    <w:rsid w:val="00967910"/>
    <w:rsid w:val="00984BFF"/>
    <w:rsid w:val="0098595D"/>
    <w:rsid w:val="00992D9B"/>
    <w:rsid w:val="00993428"/>
    <w:rsid w:val="00995421"/>
    <w:rsid w:val="009A05D9"/>
    <w:rsid w:val="009A0F2B"/>
    <w:rsid w:val="009A44A0"/>
    <w:rsid w:val="009A5B82"/>
    <w:rsid w:val="009B12E8"/>
    <w:rsid w:val="009B23FC"/>
    <w:rsid w:val="009B4759"/>
    <w:rsid w:val="009C25A8"/>
    <w:rsid w:val="009C48C1"/>
    <w:rsid w:val="009C495B"/>
    <w:rsid w:val="009D19E9"/>
    <w:rsid w:val="009D52A4"/>
    <w:rsid w:val="009D549C"/>
    <w:rsid w:val="009E07A5"/>
    <w:rsid w:val="009E2D86"/>
    <w:rsid w:val="009E3BE3"/>
    <w:rsid w:val="009E50C1"/>
    <w:rsid w:val="009E687E"/>
    <w:rsid w:val="009E7765"/>
    <w:rsid w:val="009F075C"/>
    <w:rsid w:val="009F557A"/>
    <w:rsid w:val="009F5907"/>
    <w:rsid w:val="00A0542E"/>
    <w:rsid w:val="00A0634D"/>
    <w:rsid w:val="00A06FBF"/>
    <w:rsid w:val="00A103AA"/>
    <w:rsid w:val="00A12ED8"/>
    <w:rsid w:val="00A140B9"/>
    <w:rsid w:val="00A1571C"/>
    <w:rsid w:val="00A16BC7"/>
    <w:rsid w:val="00A307C7"/>
    <w:rsid w:val="00A33263"/>
    <w:rsid w:val="00A347D5"/>
    <w:rsid w:val="00A42857"/>
    <w:rsid w:val="00A45493"/>
    <w:rsid w:val="00A46939"/>
    <w:rsid w:val="00A526B1"/>
    <w:rsid w:val="00A5328E"/>
    <w:rsid w:val="00A55C21"/>
    <w:rsid w:val="00A56AEC"/>
    <w:rsid w:val="00A56BD9"/>
    <w:rsid w:val="00A66E0D"/>
    <w:rsid w:val="00A72898"/>
    <w:rsid w:val="00A87C80"/>
    <w:rsid w:val="00A93929"/>
    <w:rsid w:val="00A93B94"/>
    <w:rsid w:val="00A9465E"/>
    <w:rsid w:val="00A95891"/>
    <w:rsid w:val="00A9734C"/>
    <w:rsid w:val="00AA192D"/>
    <w:rsid w:val="00AB45EC"/>
    <w:rsid w:val="00AC0C51"/>
    <w:rsid w:val="00AC3B00"/>
    <w:rsid w:val="00AC5002"/>
    <w:rsid w:val="00AC7B67"/>
    <w:rsid w:val="00AD119E"/>
    <w:rsid w:val="00AD6469"/>
    <w:rsid w:val="00AD64BF"/>
    <w:rsid w:val="00AD6ECF"/>
    <w:rsid w:val="00AD7DFB"/>
    <w:rsid w:val="00AE67CC"/>
    <w:rsid w:val="00AF09D1"/>
    <w:rsid w:val="00AF0AB0"/>
    <w:rsid w:val="00AF4896"/>
    <w:rsid w:val="00AF5FCF"/>
    <w:rsid w:val="00AF6B4C"/>
    <w:rsid w:val="00B11F01"/>
    <w:rsid w:val="00B171FD"/>
    <w:rsid w:val="00B20C7A"/>
    <w:rsid w:val="00B21D17"/>
    <w:rsid w:val="00B22258"/>
    <w:rsid w:val="00B26DE8"/>
    <w:rsid w:val="00B272E8"/>
    <w:rsid w:val="00B32EB5"/>
    <w:rsid w:val="00B46271"/>
    <w:rsid w:val="00B465C7"/>
    <w:rsid w:val="00B510D0"/>
    <w:rsid w:val="00B54049"/>
    <w:rsid w:val="00B619F9"/>
    <w:rsid w:val="00B622C8"/>
    <w:rsid w:val="00B66933"/>
    <w:rsid w:val="00B67353"/>
    <w:rsid w:val="00B6758D"/>
    <w:rsid w:val="00B74B75"/>
    <w:rsid w:val="00B77A6F"/>
    <w:rsid w:val="00B8122E"/>
    <w:rsid w:val="00B82C6A"/>
    <w:rsid w:val="00B87846"/>
    <w:rsid w:val="00B9002F"/>
    <w:rsid w:val="00B90B5C"/>
    <w:rsid w:val="00B96B15"/>
    <w:rsid w:val="00B974BE"/>
    <w:rsid w:val="00BA49F1"/>
    <w:rsid w:val="00BA6B0D"/>
    <w:rsid w:val="00BA6EB5"/>
    <w:rsid w:val="00BB69D2"/>
    <w:rsid w:val="00BB723C"/>
    <w:rsid w:val="00BC1C3E"/>
    <w:rsid w:val="00BC459F"/>
    <w:rsid w:val="00BD1713"/>
    <w:rsid w:val="00BD62B5"/>
    <w:rsid w:val="00BD767A"/>
    <w:rsid w:val="00BE0422"/>
    <w:rsid w:val="00BE07E9"/>
    <w:rsid w:val="00BE0E30"/>
    <w:rsid w:val="00BE240F"/>
    <w:rsid w:val="00BE5FD0"/>
    <w:rsid w:val="00BE6261"/>
    <w:rsid w:val="00BF6618"/>
    <w:rsid w:val="00C07C64"/>
    <w:rsid w:val="00C1055D"/>
    <w:rsid w:val="00C130CF"/>
    <w:rsid w:val="00C154B8"/>
    <w:rsid w:val="00C15871"/>
    <w:rsid w:val="00C15CC1"/>
    <w:rsid w:val="00C22BCA"/>
    <w:rsid w:val="00C23F61"/>
    <w:rsid w:val="00C23FD7"/>
    <w:rsid w:val="00C250E2"/>
    <w:rsid w:val="00C332FF"/>
    <w:rsid w:val="00C40E07"/>
    <w:rsid w:val="00C44060"/>
    <w:rsid w:val="00C466F3"/>
    <w:rsid w:val="00C46AB8"/>
    <w:rsid w:val="00C46F28"/>
    <w:rsid w:val="00C500D6"/>
    <w:rsid w:val="00C50E09"/>
    <w:rsid w:val="00C55B6F"/>
    <w:rsid w:val="00C56D9B"/>
    <w:rsid w:val="00C6233D"/>
    <w:rsid w:val="00C63F7D"/>
    <w:rsid w:val="00C648DB"/>
    <w:rsid w:val="00C65181"/>
    <w:rsid w:val="00C65ECF"/>
    <w:rsid w:val="00C66451"/>
    <w:rsid w:val="00C6728F"/>
    <w:rsid w:val="00C71322"/>
    <w:rsid w:val="00C71DB1"/>
    <w:rsid w:val="00C81447"/>
    <w:rsid w:val="00C8376E"/>
    <w:rsid w:val="00C84B39"/>
    <w:rsid w:val="00C867FF"/>
    <w:rsid w:val="00C8782C"/>
    <w:rsid w:val="00CA1D61"/>
    <w:rsid w:val="00CA4A14"/>
    <w:rsid w:val="00CA7652"/>
    <w:rsid w:val="00CB0340"/>
    <w:rsid w:val="00CB5ECC"/>
    <w:rsid w:val="00CB7F14"/>
    <w:rsid w:val="00CC0ECA"/>
    <w:rsid w:val="00CC19FE"/>
    <w:rsid w:val="00CC3434"/>
    <w:rsid w:val="00CC47F6"/>
    <w:rsid w:val="00CC4922"/>
    <w:rsid w:val="00CC5CE8"/>
    <w:rsid w:val="00CD1959"/>
    <w:rsid w:val="00CD2BFA"/>
    <w:rsid w:val="00CD6E5B"/>
    <w:rsid w:val="00CE27A8"/>
    <w:rsid w:val="00CE60AC"/>
    <w:rsid w:val="00CE7A39"/>
    <w:rsid w:val="00D029D2"/>
    <w:rsid w:val="00D04886"/>
    <w:rsid w:val="00D067E2"/>
    <w:rsid w:val="00D06C18"/>
    <w:rsid w:val="00D0711F"/>
    <w:rsid w:val="00D11807"/>
    <w:rsid w:val="00D152F3"/>
    <w:rsid w:val="00D16D9C"/>
    <w:rsid w:val="00D204CA"/>
    <w:rsid w:val="00D2098B"/>
    <w:rsid w:val="00D24DB4"/>
    <w:rsid w:val="00D316B1"/>
    <w:rsid w:val="00D33B77"/>
    <w:rsid w:val="00D33BF5"/>
    <w:rsid w:val="00D4152A"/>
    <w:rsid w:val="00D43149"/>
    <w:rsid w:val="00D43757"/>
    <w:rsid w:val="00D43F68"/>
    <w:rsid w:val="00D474B1"/>
    <w:rsid w:val="00D507F8"/>
    <w:rsid w:val="00D537B8"/>
    <w:rsid w:val="00D621A3"/>
    <w:rsid w:val="00D62291"/>
    <w:rsid w:val="00D643A6"/>
    <w:rsid w:val="00D67040"/>
    <w:rsid w:val="00D717A7"/>
    <w:rsid w:val="00D75135"/>
    <w:rsid w:val="00D82ABB"/>
    <w:rsid w:val="00D82E53"/>
    <w:rsid w:val="00D87FB3"/>
    <w:rsid w:val="00D927F8"/>
    <w:rsid w:val="00D93749"/>
    <w:rsid w:val="00D95E3F"/>
    <w:rsid w:val="00D969A8"/>
    <w:rsid w:val="00DA19EF"/>
    <w:rsid w:val="00DA34D0"/>
    <w:rsid w:val="00DB1036"/>
    <w:rsid w:val="00DB34B1"/>
    <w:rsid w:val="00DC0DB4"/>
    <w:rsid w:val="00DC23FA"/>
    <w:rsid w:val="00DC2A9A"/>
    <w:rsid w:val="00DC721D"/>
    <w:rsid w:val="00DD2F4E"/>
    <w:rsid w:val="00DE1BD7"/>
    <w:rsid w:val="00DE20A1"/>
    <w:rsid w:val="00DF4938"/>
    <w:rsid w:val="00DF49B5"/>
    <w:rsid w:val="00DF5814"/>
    <w:rsid w:val="00DF6379"/>
    <w:rsid w:val="00E006D2"/>
    <w:rsid w:val="00E02CE2"/>
    <w:rsid w:val="00E04F72"/>
    <w:rsid w:val="00E060AC"/>
    <w:rsid w:val="00E060B2"/>
    <w:rsid w:val="00E074C2"/>
    <w:rsid w:val="00E15CA9"/>
    <w:rsid w:val="00E224C0"/>
    <w:rsid w:val="00E23D3B"/>
    <w:rsid w:val="00E259B4"/>
    <w:rsid w:val="00E278A7"/>
    <w:rsid w:val="00E3302F"/>
    <w:rsid w:val="00E34393"/>
    <w:rsid w:val="00E36EE2"/>
    <w:rsid w:val="00E40021"/>
    <w:rsid w:val="00E4110A"/>
    <w:rsid w:val="00E424B7"/>
    <w:rsid w:val="00E433D3"/>
    <w:rsid w:val="00E4514D"/>
    <w:rsid w:val="00E45948"/>
    <w:rsid w:val="00E46262"/>
    <w:rsid w:val="00E54629"/>
    <w:rsid w:val="00E63338"/>
    <w:rsid w:val="00E67972"/>
    <w:rsid w:val="00E73CD0"/>
    <w:rsid w:val="00E7410C"/>
    <w:rsid w:val="00E81281"/>
    <w:rsid w:val="00E853FE"/>
    <w:rsid w:val="00E869F3"/>
    <w:rsid w:val="00EB1C02"/>
    <w:rsid w:val="00EB3CDD"/>
    <w:rsid w:val="00EB6625"/>
    <w:rsid w:val="00EB72BB"/>
    <w:rsid w:val="00EC4049"/>
    <w:rsid w:val="00EC6579"/>
    <w:rsid w:val="00ED1D1C"/>
    <w:rsid w:val="00ED25D3"/>
    <w:rsid w:val="00ED5B75"/>
    <w:rsid w:val="00ED6097"/>
    <w:rsid w:val="00EE0245"/>
    <w:rsid w:val="00EE3D27"/>
    <w:rsid w:val="00EE5767"/>
    <w:rsid w:val="00EE583A"/>
    <w:rsid w:val="00EE7489"/>
    <w:rsid w:val="00F028C5"/>
    <w:rsid w:val="00F03167"/>
    <w:rsid w:val="00F05E83"/>
    <w:rsid w:val="00F07389"/>
    <w:rsid w:val="00F10A70"/>
    <w:rsid w:val="00F14FA4"/>
    <w:rsid w:val="00F211CF"/>
    <w:rsid w:val="00F22A10"/>
    <w:rsid w:val="00F25EFD"/>
    <w:rsid w:val="00F266C6"/>
    <w:rsid w:val="00F300AE"/>
    <w:rsid w:val="00F30BD2"/>
    <w:rsid w:val="00F35C06"/>
    <w:rsid w:val="00F3673D"/>
    <w:rsid w:val="00F42FA7"/>
    <w:rsid w:val="00F44C27"/>
    <w:rsid w:val="00F50286"/>
    <w:rsid w:val="00F50518"/>
    <w:rsid w:val="00F50C86"/>
    <w:rsid w:val="00F516F6"/>
    <w:rsid w:val="00F542A5"/>
    <w:rsid w:val="00F56B76"/>
    <w:rsid w:val="00F57BB7"/>
    <w:rsid w:val="00F60CA5"/>
    <w:rsid w:val="00F6710E"/>
    <w:rsid w:val="00F6762F"/>
    <w:rsid w:val="00F67938"/>
    <w:rsid w:val="00F7368A"/>
    <w:rsid w:val="00F73F85"/>
    <w:rsid w:val="00F75266"/>
    <w:rsid w:val="00F75F94"/>
    <w:rsid w:val="00F80C83"/>
    <w:rsid w:val="00F83208"/>
    <w:rsid w:val="00F841B0"/>
    <w:rsid w:val="00F8435B"/>
    <w:rsid w:val="00F86E6C"/>
    <w:rsid w:val="00F87E8E"/>
    <w:rsid w:val="00F90B05"/>
    <w:rsid w:val="00F92464"/>
    <w:rsid w:val="00F96748"/>
    <w:rsid w:val="00F96E51"/>
    <w:rsid w:val="00FA294D"/>
    <w:rsid w:val="00FB3AD4"/>
    <w:rsid w:val="00FC0287"/>
    <w:rsid w:val="00FC6F03"/>
    <w:rsid w:val="00FD17A8"/>
    <w:rsid w:val="00FE2688"/>
    <w:rsid w:val="00FE3E24"/>
    <w:rsid w:val="00FF1C9A"/>
    <w:rsid w:val="00FF23D8"/>
    <w:rsid w:val="00FF4196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6494D894"/>
  <w15:chartTrackingRefBased/>
  <w15:docId w15:val="{8A23E32C-986B-43E7-AD1C-E22F8959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495B"/>
    <w:pPr>
      <w:spacing w:after="4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aliases w:val="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,Б1,Б11"/>
    <w:basedOn w:val="a0"/>
    <w:next w:val="a0"/>
    <w:link w:val="10"/>
    <w:autoRedefine/>
    <w:uiPriority w:val="9"/>
    <w:qFormat/>
    <w:rsid w:val="0056504C"/>
    <w:pPr>
      <w:widowControl w:val="0"/>
      <w:numPr>
        <w:numId w:val="1"/>
      </w:numPr>
      <w:spacing w:before="480" w:after="240"/>
      <w:ind w:left="357" w:hanging="357"/>
      <w:outlineLvl w:val="0"/>
    </w:pPr>
    <w:rPr>
      <w:rFonts w:eastAsia="Times New Roman" w:cs="Times New Roman"/>
      <w:b/>
      <w:caps/>
      <w:kern w:val="28"/>
      <w:szCs w:val="28"/>
      <w:lang w:eastAsia="ru-RU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a0"/>
    <w:link w:val="21"/>
    <w:autoRedefine/>
    <w:uiPriority w:val="9"/>
    <w:qFormat/>
    <w:rsid w:val="0062681B"/>
    <w:pPr>
      <w:widowControl w:val="0"/>
      <w:numPr>
        <w:ilvl w:val="1"/>
        <w:numId w:val="1"/>
      </w:numPr>
      <w:tabs>
        <w:tab w:val="clear" w:pos="1134"/>
      </w:tabs>
      <w:spacing w:after="120"/>
      <w:ind w:left="0" w:firstLine="0"/>
      <w:outlineLvl w:val="1"/>
    </w:pPr>
    <w:rPr>
      <w:rFonts w:eastAsia="Times New Roman" w:cs="Times New Roman"/>
      <w:b/>
      <w:snapToGrid w:val="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246C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9246CD"/>
  </w:style>
  <w:style w:type="paragraph" w:styleId="a6">
    <w:name w:val="footer"/>
    <w:basedOn w:val="a0"/>
    <w:link w:val="a7"/>
    <w:uiPriority w:val="99"/>
    <w:unhideWhenUsed/>
    <w:rsid w:val="009246C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9246CD"/>
  </w:style>
  <w:style w:type="paragraph" w:styleId="a8">
    <w:name w:val="Balloon Text"/>
    <w:basedOn w:val="a0"/>
    <w:link w:val="a9"/>
    <w:uiPriority w:val="99"/>
    <w:semiHidden/>
    <w:unhideWhenUsed/>
    <w:rsid w:val="009246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9246CD"/>
    <w:rPr>
      <w:rFonts w:ascii="Segoe UI" w:hAnsi="Segoe UI" w:cs="Segoe UI"/>
      <w:sz w:val="18"/>
      <w:szCs w:val="18"/>
    </w:rPr>
  </w:style>
  <w:style w:type="character" w:styleId="aa">
    <w:name w:val="Hyperlink"/>
    <w:basedOn w:val="a1"/>
    <w:uiPriority w:val="99"/>
    <w:unhideWhenUsed/>
    <w:rsid w:val="00DF4938"/>
    <w:rPr>
      <w:color w:val="0563C1" w:themeColor="hyperlink"/>
      <w:u w:val="single"/>
    </w:rPr>
  </w:style>
  <w:style w:type="paragraph" w:styleId="ab">
    <w:name w:val="List Paragraph"/>
    <w:aliases w:val="Абзац списка нумерованный,List Paragraph,Цветной список - Акцент 11,Bullet List,FooterText,numbered,ПС - Нумерованный,A_маркированный_список,_Абзац списка,Абзац Стас,1,UL,Абзац маркированнный,Table-Normal,RSHB_Table-Normal,Предусловия"/>
    <w:basedOn w:val="a0"/>
    <w:link w:val="ac"/>
    <w:uiPriority w:val="34"/>
    <w:qFormat/>
    <w:rsid w:val="00122008"/>
    <w:pPr>
      <w:ind w:left="720"/>
      <w:contextualSpacing/>
    </w:pPr>
  </w:style>
  <w:style w:type="character" w:customStyle="1" w:styleId="10">
    <w:name w:val="Заголовок 1 Знак"/>
    <w:aliases w:val="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Введение... Знак"/>
    <w:basedOn w:val="a1"/>
    <w:link w:val="1"/>
    <w:uiPriority w:val="9"/>
    <w:rsid w:val="0056504C"/>
    <w:rPr>
      <w:rFonts w:ascii="Times New Roman" w:eastAsia="Times New Roman" w:hAnsi="Times New Roman" w:cs="Times New Roman"/>
      <w:b/>
      <w:caps/>
      <w:kern w:val="28"/>
      <w:sz w:val="24"/>
      <w:szCs w:val="28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uiPriority w:val="9"/>
    <w:rsid w:val="0062681B"/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customStyle="1" w:styleId="a">
    <w:name w:val="Пункт"/>
    <w:basedOn w:val="a0"/>
    <w:link w:val="11"/>
    <w:qFormat/>
    <w:rsid w:val="00F6762F"/>
    <w:pPr>
      <w:numPr>
        <w:ilvl w:val="2"/>
        <w:numId w:val="1"/>
      </w:numPr>
      <w:spacing w:after="0"/>
    </w:pPr>
    <w:rPr>
      <w:rFonts w:eastAsia="Times New Roman" w:cs="Times New Roman"/>
      <w:snapToGrid w:val="0"/>
      <w:color w:val="000000"/>
      <w:szCs w:val="24"/>
      <w:lang w:eastAsia="ru-RU"/>
    </w:rPr>
  </w:style>
  <w:style w:type="paragraph" w:customStyle="1" w:styleId="20">
    <w:name w:val="Пункт2"/>
    <w:basedOn w:val="a"/>
    <w:rsid w:val="00F6762F"/>
    <w:pPr>
      <w:keepNext/>
      <w:numPr>
        <w:ilvl w:val="3"/>
      </w:numPr>
      <w:suppressAutoHyphens/>
      <w:outlineLvl w:val="2"/>
    </w:pPr>
  </w:style>
  <w:style w:type="character" w:customStyle="1" w:styleId="11">
    <w:name w:val="Пункт Знак1"/>
    <w:link w:val="a"/>
    <w:locked/>
    <w:rsid w:val="00F6762F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customStyle="1" w:styleId="ad">
    <w:name w:val="Подподпункт"/>
    <w:basedOn w:val="a0"/>
    <w:rsid w:val="00F6762F"/>
    <w:pPr>
      <w:numPr>
        <w:ilvl w:val="4"/>
      </w:numPr>
      <w:tabs>
        <w:tab w:val="num" w:pos="1134"/>
      </w:tabs>
      <w:spacing w:after="0"/>
      <w:ind w:left="1134" w:hanging="1134"/>
    </w:pPr>
    <w:rPr>
      <w:rFonts w:eastAsia="Times New Roman" w:cs="Times New Roman"/>
      <w:snapToGrid w:val="0"/>
      <w:color w:val="000000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405393"/>
    <w:pPr>
      <w:spacing w:after="0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405393"/>
    <w:rPr>
      <w:sz w:val="20"/>
      <w:szCs w:val="20"/>
    </w:rPr>
  </w:style>
  <w:style w:type="character" w:styleId="af0">
    <w:name w:val="footnote reference"/>
    <w:rsid w:val="00405393"/>
    <w:rPr>
      <w:vertAlign w:val="superscript"/>
    </w:rPr>
  </w:style>
  <w:style w:type="character" w:customStyle="1" w:styleId="ac">
    <w:name w:val="Абзац списка Знак"/>
    <w:aliases w:val="Абзац списка нумерованный Знак,List Paragraph Знак,Цветной список - Акцент 11 Знак,Bullet List Знак,FooterText Знак,numbered Знак,ПС - Нумерованный Знак,A_маркированный_список Знак,_Абзац списка Знак,Абзац Стас Знак,1 Знак,UL Знак"/>
    <w:link w:val="ab"/>
    <w:uiPriority w:val="34"/>
    <w:qFormat/>
    <w:rsid w:val="00080069"/>
  </w:style>
  <w:style w:type="character" w:styleId="af1">
    <w:name w:val="annotation reference"/>
    <w:basedOn w:val="a1"/>
    <w:uiPriority w:val="99"/>
    <w:semiHidden/>
    <w:unhideWhenUsed/>
    <w:rsid w:val="000271A2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271A2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271A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271A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271A2"/>
    <w:rPr>
      <w:b/>
      <w:bCs/>
      <w:sz w:val="20"/>
      <w:szCs w:val="20"/>
    </w:rPr>
  </w:style>
  <w:style w:type="table" w:customStyle="1" w:styleId="12">
    <w:name w:val="Светлая заливка1"/>
    <w:basedOn w:val="a2"/>
    <w:next w:val="af6"/>
    <w:uiPriority w:val="60"/>
    <w:semiHidden/>
    <w:unhideWhenUsed/>
    <w:rsid w:val="009E7765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6">
    <w:name w:val="Light Shading"/>
    <w:basedOn w:val="a2"/>
    <w:uiPriority w:val="60"/>
    <w:semiHidden/>
    <w:unhideWhenUsed/>
    <w:rsid w:val="009E77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7">
    <w:name w:val="Table Grid"/>
    <w:basedOn w:val="a2"/>
    <w:uiPriority w:val="39"/>
    <w:rsid w:val="009E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uiPriority w:val="39"/>
    <w:unhideWhenUsed/>
    <w:rsid w:val="00C84B39"/>
    <w:pPr>
      <w:tabs>
        <w:tab w:val="left" w:pos="440"/>
        <w:tab w:val="right" w:leader="dot" w:pos="9911"/>
      </w:tabs>
    </w:pPr>
  </w:style>
  <w:style w:type="paragraph" w:styleId="22">
    <w:name w:val="toc 2"/>
    <w:basedOn w:val="a0"/>
    <w:next w:val="a0"/>
    <w:autoRedefine/>
    <w:uiPriority w:val="39"/>
    <w:unhideWhenUsed/>
    <w:rsid w:val="00C84B39"/>
    <w:pPr>
      <w:tabs>
        <w:tab w:val="left" w:pos="660"/>
        <w:tab w:val="right" w:leader="dot" w:pos="9911"/>
      </w:tabs>
      <w:ind w:left="220"/>
    </w:pPr>
  </w:style>
  <w:style w:type="paragraph" w:styleId="af8">
    <w:name w:val="Subtitle"/>
    <w:basedOn w:val="a0"/>
    <w:next w:val="a0"/>
    <w:link w:val="af9"/>
    <w:uiPriority w:val="11"/>
    <w:qFormat/>
    <w:rsid w:val="00B974BE"/>
    <w:pPr>
      <w:numPr>
        <w:ilvl w:val="1"/>
      </w:numPr>
      <w:spacing w:after="160" w:line="276" w:lineRule="auto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  <w:lang w:eastAsia="ru-RU"/>
    </w:rPr>
  </w:style>
  <w:style w:type="character" w:customStyle="1" w:styleId="af9">
    <w:name w:val="Подзаголовок Знак"/>
    <w:basedOn w:val="a1"/>
    <w:link w:val="af8"/>
    <w:uiPriority w:val="11"/>
    <w:rsid w:val="00B974BE"/>
    <w:rPr>
      <w:rFonts w:eastAsiaTheme="minorEastAsia"/>
      <w:color w:val="5A5A5A" w:themeColor="text1" w:themeTint="A5"/>
      <w:spacing w:val="15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596E56"/>
  </w:style>
  <w:style w:type="numbering" w:customStyle="1" w:styleId="110">
    <w:name w:val="Нет списка11"/>
    <w:next w:val="a3"/>
    <w:uiPriority w:val="99"/>
    <w:semiHidden/>
    <w:unhideWhenUsed/>
    <w:rsid w:val="00596E56"/>
  </w:style>
  <w:style w:type="paragraph" w:customStyle="1" w:styleId="15">
    <w:name w:val="1 стандарт"/>
    <w:basedOn w:val="a0"/>
    <w:qFormat/>
    <w:rsid w:val="00596E56"/>
    <w:pPr>
      <w:spacing w:after="120"/>
    </w:pPr>
    <w:rPr>
      <w:rFonts w:eastAsia="Calibri" w:cs="Times New Roman"/>
      <w:szCs w:val="24"/>
    </w:rPr>
  </w:style>
  <w:style w:type="paragraph" w:customStyle="1" w:styleId="ConsPlusNormal">
    <w:name w:val="ConsPlusNormal"/>
    <w:rsid w:val="00596E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a">
    <w:name w:val="Body Text"/>
    <w:basedOn w:val="a0"/>
    <w:link w:val="afb"/>
    <w:rsid w:val="00596E56"/>
    <w:pPr>
      <w:widowControl w:val="0"/>
      <w:autoSpaceDE w:val="0"/>
      <w:autoSpaceDN w:val="0"/>
      <w:adjustRightInd w:val="0"/>
      <w:spacing w:after="1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ной текст Знак"/>
    <w:basedOn w:val="a1"/>
    <w:link w:val="afa"/>
    <w:rsid w:val="00596E56"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 Indent"/>
    <w:basedOn w:val="a0"/>
    <w:link w:val="afd"/>
    <w:rsid w:val="00596E56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1"/>
    <w:link w:val="afc"/>
    <w:rsid w:val="00596E56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lock Text"/>
    <w:basedOn w:val="a0"/>
    <w:rsid w:val="00596E56"/>
    <w:pPr>
      <w:widowControl w:val="0"/>
      <w:shd w:val="clear" w:color="auto" w:fill="FFFFFF"/>
      <w:tabs>
        <w:tab w:val="left" w:pos="3204"/>
      </w:tabs>
      <w:autoSpaceDE w:val="0"/>
      <w:autoSpaceDN w:val="0"/>
      <w:adjustRightInd w:val="0"/>
      <w:spacing w:after="0" w:line="252" w:lineRule="exact"/>
      <w:ind w:left="284" w:right="29"/>
    </w:pPr>
    <w:rPr>
      <w:rFonts w:ascii="Arial" w:eastAsia="Times New Roman" w:hAnsi="Arial" w:cs="Arial"/>
      <w:sz w:val="22"/>
      <w:lang w:eastAsia="ru-RU"/>
    </w:rPr>
  </w:style>
  <w:style w:type="paragraph" w:customStyle="1" w:styleId="aff">
    <w:name w:val="Стиль"/>
    <w:rsid w:val="00596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 Spacing"/>
    <w:qFormat/>
    <w:rsid w:val="0059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2"/>
    <w:next w:val="af7"/>
    <w:uiPriority w:val="59"/>
    <w:rsid w:val="00596E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next w:val="af7"/>
    <w:uiPriority w:val="59"/>
    <w:rsid w:val="00596E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 (веб)1"/>
    <w:basedOn w:val="a0"/>
    <w:uiPriority w:val="99"/>
    <w:semiHidden/>
    <w:unhideWhenUsed/>
    <w:rsid w:val="00596E5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customStyle="1" w:styleId="210">
    <w:name w:val="Сетка таблицы21"/>
    <w:basedOn w:val="a2"/>
    <w:next w:val="af7"/>
    <w:uiPriority w:val="39"/>
    <w:rsid w:val="00596E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uiPriority w:val="99"/>
    <w:semiHidden/>
    <w:unhideWhenUsed/>
    <w:rsid w:val="00596E56"/>
    <w:rPr>
      <w:color w:val="605E5C"/>
      <w:shd w:val="clear" w:color="auto" w:fill="E1DFDD"/>
    </w:rPr>
  </w:style>
  <w:style w:type="table" w:customStyle="1" w:styleId="3">
    <w:name w:val="Сетка таблицы3"/>
    <w:basedOn w:val="a2"/>
    <w:next w:val="af7"/>
    <w:uiPriority w:val="39"/>
    <w:rsid w:val="00596E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7"/>
    <w:uiPriority w:val="39"/>
    <w:rsid w:val="00596E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596E56"/>
    <w:pPr>
      <w:spacing w:after="0" w:line="240" w:lineRule="auto"/>
    </w:pPr>
    <w:rPr>
      <w:rFonts w:ascii="Calibri" w:eastAsia="Calibri" w:hAnsi="Calibri" w:cs="Times New Roman"/>
    </w:rPr>
  </w:style>
  <w:style w:type="character" w:styleId="aff2">
    <w:name w:val="Strong"/>
    <w:uiPriority w:val="22"/>
    <w:qFormat/>
    <w:rsid w:val="00596E56"/>
    <w:rPr>
      <w:b/>
      <w:bCs/>
    </w:rPr>
  </w:style>
  <w:style w:type="character" w:customStyle="1" w:styleId="searchresult">
    <w:name w:val="search_result"/>
    <w:basedOn w:val="a1"/>
    <w:rsid w:val="00596E56"/>
  </w:style>
  <w:style w:type="paragraph" w:customStyle="1" w:styleId="msonormalmrcssattr">
    <w:name w:val="msonormal_mr_css_attr"/>
    <w:basedOn w:val="a0"/>
    <w:rsid w:val="00596E56"/>
    <w:pPr>
      <w:spacing w:before="100" w:beforeAutospacing="1" w:after="100" w:afterAutospacing="1"/>
      <w:jc w:val="left"/>
    </w:pPr>
    <w:rPr>
      <w:rFonts w:eastAsia="Calibri" w:cs="Times New Roman"/>
      <w:szCs w:val="24"/>
      <w:lang w:eastAsia="ru-RU"/>
    </w:rPr>
  </w:style>
  <w:style w:type="character" w:customStyle="1" w:styleId="24">
    <w:name w:val="Неразрешенное упоминание2"/>
    <w:uiPriority w:val="99"/>
    <w:semiHidden/>
    <w:unhideWhenUsed/>
    <w:rsid w:val="00596E56"/>
    <w:rPr>
      <w:color w:val="605E5C"/>
      <w:shd w:val="clear" w:color="auto" w:fill="E1DFDD"/>
    </w:rPr>
  </w:style>
  <w:style w:type="character" w:customStyle="1" w:styleId="aff3">
    <w:name w:val="Основной текст_"/>
    <w:link w:val="19"/>
    <w:rsid w:val="00596E56"/>
    <w:rPr>
      <w:sz w:val="34"/>
      <w:szCs w:val="34"/>
      <w:shd w:val="clear" w:color="auto" w:fill="FFFFFF"/>
    </w:rPr>
  </w:style>
  <w:style w:type="paragraph" w:customStyle="1" w:styleId="19">
    <w:name w:val="Основной текст1"/>
    <w:basedOn w:val="a0"/>
    <w:link w:val="aff3"/>
    <w:rsid w:val="00596E56"/>
    <w:pPr>
      <w:shd w:val="clear" w:color="auto" w:fill="FFFFFF"/>
      <w:spacing w:after="0" w:line="0" w:lineRule="atLeast"/>
      <w:jc w:val="left"/>
    </w:pPr>
    <w:rPr>
      <w:rFonts w:asciiTheme="minorHAnsi" w:hAnsiTheme="minorHAnsi"/>
      <w:sz w:val="34"/>
      <w:szCs w:val="34"/>
    </w:rPr>
  </w:style>
  <w:style w:type="character" w:customStyle="1" w:styleId="1a">
    <w:name w:val="Заголовок №1_"/>
    <w:link w:val="1b"/>
    <w:rsid w:val="00596E56"/>
    <w:rPr>
      <w:sz w:val="34"/>
      <w:szCs w:val="34"/>
      <w:shd w:val="clear" w:color="auto" w:fill="FFFFFF"/>
    </w:rPr>
  </w:style>
  <w:style w:type="paragraph" w:customStyle="1" w:styleId="1b">
    <w:name w:val="Заголовок №1"/>
    <w:basedOn w:val="a0"/>
    <w:link w:val="1a"/>
    <w:rsid w:val="00596E56"/>
    <w:pPr>
      <w:shd w:val="clear" w:color="auto" w:fill="FFFFFF"/>
      <w:spacing w:before="840" w:after="0" w:line="428" w:lineRule="exact"/>
      <w:outlineLvl w:val="0"/>
    </w:pPr>
    <w:rPr>
      <w:rFonts w:asciiTheme="minorHAnsi" w:hAnsiTheme="minorHAnsi"/>
      <w:sz w:val="34"/>
      <w:szCs w:val="34"/>
    </w:rPr>
  </w:style>
  <w:style w:type="character" w:customStyle="1" w:styleId="aff4">
    <w:name w:val="Основной текст + Полужирный"/>
    <w:rsid w:val="00596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lang w:bidi="ar-SA"/>
    </w:rPr>
  </w:style>
  <w:style w:type="table" w:customStyle="1" w:styleId="111">
    <w:name w:val="Сетка таблицы11"/>
    <w:basedOn w:val="a2"/>
    <w:next w:val="af7"/>
    <w:uiPriority w:val="59"/>
    <w:rsid w:val="00B1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7"/>
    <w:uiPriority w:val="59"/>
    <w:rsid w:val="00B1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image" Target="media/image2.emf"/><Relationship Id="rId18" Type="http://schemas.openxmlformats.org/officeDocument/2006/relationships/package" Target="embeddings/_________Microsoft_Word4.docx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1.docx"/><Relationship Id="rId17" Type="http://schemas.openxmlformats.org/officeDocument/2006/relationships/image" Target="media/image4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_____Microsoft_Excel3.xlsx"/><Relationship Id="rId20" Type="http://schemas.openxmlformats.org/officeDocument/2006/relationships/package" Target="embeddings/_________Microsoft_Word5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package" Target="embeddings/_________Microsoft_Word7.docx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10" Type="http://schemas.openxmlformats.org/officeDocument/2006/relationships/hyperlink" Target="http://utp.sberbank-ast.ru/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package" Target="embeddings/_________Microsoft_Word2.docx"/><Relationship Id="rId22" Type="http://schemas.openxmlformats.org/officeDocument/2006/relationships/package" Target="embeddings/_________Microsoft_Word6.docx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0CC75-2131-413C-AF56-93D5B1DF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7</Pages>
  <Words>2162</Words>
  <Characters>12325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Ростиславская Кристина</dc:creator>
  <cp:keywords/>
  <dc:description/>
  <cp:lastModifiedBy>Тихонов Александр</cp:lastModifiedBy>
  <cp:revision>30</cp:revision>
  <cp:lastPrinted>2021-06-10T15:35:00Z</cp:lastPrinted>
  <dcterms:created xsi:type="dcterms:W3CDTF">2024-07-08T08:02:00Z</dcterms:created>
  <dcterms:modified xsi:type="dcterms:W3CDTF">2024-12-17T08:36:00Z</dcterms:modified>
</cp:coreProperties>
</file>